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29132" w14:textId="77777777" w:rsidR="00A22E3F" w:rsidRPr="00B477EC" w:rsidRDefault="00A22E3F" w:rsidP="00A22E3F">
      <w:pPr>
        <w:jc w:val="center"/>
        <w:rPr>
          <w:rFonts w:ascii="Arial" w:hAnsi="Arial" w:cs="Arial"/>
          <w:sz w:val="20"/>
          <w:lang w:val="es-ES_tradnl"/>
        </w:rPr>
      </w:pPr>
      <w:r w:rsidRPr="00B477EC">
        <w:rPr>
          <w:rFonts w:ascii="Arial" w:hAnsi="Arial" w:cs="Arial"/>
          <w:b/>
          <w:sz w:val="32"/>
          <w:lang w:val="es-ES_tradnl"/>
        </w:rPr>
        <w:t>UNIVERSIDAD AUTÓNOMA DE BAJA CALIFORNIA</w:t>
      </w:r>
    </w:p>
    <w:p w14:paraId="2A191138" w14:textId="77777777" w:rsidR="00A22E3F" w:rsidRPr="00B477EC" w:rsidRDefault="00A22E3F" w:rsidP="00A22E3F">
      <w:pPr>
        <w:jc w:val="center"/>
        <w:rPr>
          <w:rFonts w:ascii="Arial" w:hAnsi="Arial" w:cs="Arial"/>
          <w:szCs w:val="26"/>
          <w:lang w:val="es-ES_tradnl"/>
        </w:rPr>
      </w:pPr>
      <w:r w:rsidRPr="00B477EC">
        <w:rPr>
          <w:rFonts w:ascii="Arial" w:hAnsi="Arial" w:cs="Arial"/>
          <w:szCs w:val="26"/>
          <w:lang w:val="es-ES_tradnl"/>
        </w:rPr>
        <w:t xml:space="preserve">COORDINACIÓN DE FORMACIÓN BÁSICA </w:t>
      </w:r>
    </w:p>
    <w:p w14:paraId="1EB6541B" w14:textId="77777777" w:rsidR="00A22E3F" w:rsidRPr="00B477EC" w:rsidRDefault="00A22E3F" w:rsidP="00A22E3F">
      <w:pPr>
        <w:jc w:val="center"/>
        <w:rPr>
          <w:rFonts w:ascii="Arial" w:hAnsi="Arial" w:cs="Arial"/>
          <w:szCs w:val="26"/>
          <w:lang w:val="es-ES_tradnl"/>
        </w:rPr>
      </w:pPr>
      <w:r w:rsidRPr="00B477EC">
        <w:rPr>
          <w:rFonts w:ascii="Arial" w:hAnsi="Arial" w:cs="Arial"/>
          <w:szCs w:val="26"/>
          <w:lang w:val="es-ES_tradnl"/>
        </w:rPr>
        <w:t>COORDINACIÓN DE FORMACIÓN PROFESIONAL Y VINCULACIÓN UNIVERSITARIA</w:t>
      </w:r>
    </w:p>
    <w:p w14:paraId="53C56394" w14:textId="77777777" w:rsidR="00A22E3F" w:rsidRPr="00B477EC" w:rsidRDefault="00A22E3F" w:rsidP="00A22E3F">
      <w:pPr>
        <w:jc w:val="center"/>
        <w:rPr>
          <w:rFonts w:ascii="Arial" w:hAnsi="Arial" w:cs="Arial"/>
          <w:b/>
          <w:lang w:val="es-ES_tradnl"/>
        </w:rPr>
      </w:pPr>
    </w:p>
    <w:p w14:paraId="568A0173" w14:textId="77777777" w:rsidR="00A22E3F" w:rsidRPr="00B477EC" w:rsidRDefault="00A22E3F" w:rsidP="00A22E3F">
      <w:pPr>
        <w:jc w:val="center"/>
        <w:rPr>
          <w:rFonts w:ascii="Arial" w:hAnsi="Arial" w:cs="Arial"/>
          <w:b/>
          <w:lang w:val="es-ES_tradnl"/>
        </w:rPr>
      </w:pPr>
      <w:r w:rsidRPr="00B477EC">
        <w:rPr>
          <w:rFonts w:ascii="Arial" w:hAnsi="Arial" w:cs="Arial"/>
          <w:b/>
          <w:lang w:val="es-ES_tradnl"/>
        </w:rPr>
        <w:t>PROGRAMA DE UNIDAD DE APRENDIZAJE POR COMPETENCIAS</w:t>
      </w:r>
    </w:p>
    <w:p w14:paraId="07668D12" w14:textId="77777777" w:rsidR="007E1404" w:rsidRPr="00B477EC" w:rsidRDefault="007E1404" w:rsidP="007E1404">
      <w:pPr>
        <w:jc w:val="both"/>
        <w:rPr>
          <w:rFonts w:ascii="Arial" w:hAnsi="Arial" w:cs="Arial"/>
          <w:color w:val="000000"/>
          <w:lang w:val="es-ES_tradnl"/>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2059"/>
        <w:gridCol w:w="889"/>
        <w:gridCol w:w="1165"/>
        <w:gridCol w:w="59"/>
        <w:gridCol w:w="2014"/>
        <w:gridCol w:w="396"/>
        <w:gridCol w:w="1659"/>
        <w:gridCol w:w="2080"/>
      </w:tblGrid>
      <w:tr w:rsidR="00851D7E" w:rsidRPr="00B477EC" w14:paraId="70DD3454" w14:textId="77777777">
        <w:trPr>
          <w:trHeight w:val="678"/>
        </w:trPr>
        <w:tc>
          <w:tcPr>
            <w:tcW w:w="12831" w:type="dxa"/>
            <w:gridSpan w:val="9"/>
            <w:tcBorders>
              <w:top w:val="single" w:sz="18" w:space="0" w:color="auto"/>
              <w:left w:val="single" w:sz="18" w:space="0" w:color="auto"/>
              <w:bottom w:val="single" w:sz="18" w:space="0" w:color="auto"/>
              <w:right w:val="single" w:sz="18" w:space="0" w:color="auto"/>
            </w:tcBorders>
            <w:vAlign w:val="center"/>
          </w:tcPr>
          <w:p w14:paraId="043E9B6C" w14:textId="77777777" w:rsidR="00851D7E" w:rsidRPr="00B477EC" w:rsidRDefault="00851D7E" w:rsidP="00A42049">
            <w:pPr>
              <w:jc w:val="center"/>
              <w:rPr>
                <w:rFonts w:ascii="Arial" w:hAnsi="Arial" w:cs="Arial"/>
                <w:b/>
                <w:lang w:val="es-ES_tradnl"/>
              </w:rPr>
            </w:pPr>
            <w:r w:rsidRPr="00B477EC">
              <w:rPr>
                <w:rFonts w:ascii="Arial" w:hAnsi="Arial" w:cs="Arial"/>
                <w:b/>
                <w:lang w:val="es-ES_tradnl"/>
              </w:rPr>
              <w:t>I. DATOS DE IDENTIFICACIÓN</w:t>
            </w:r>
          </w:p>
        </w:tc>
      </w:tr>
      <w:tr w:rsidR="00851D7E" w:rsidRPr="00B477EC" w14:paraId="799E6D04" w14:textId="77777777">
        <w:trPr>
          <w:trHeight w:val="678"/>
        </w:trPr>
        <w:tc>
          <w:tcPr>
            <w:tcW w:w="12831" w:type="dxa"/>
            <w:gridSpan w:val="9"/>
            <w:tcBorders>
              <w:top w:val="single" w:sz="18" w:space="0" w:color="auto"/>
              <w:left w:val="single" w:sz="18" w:space="0" w:color="auto"/>
              <w:right w:val="single" w:sz="18" w:space="0" w:color="auto"/>
            </w:tcBorders>
            <w:vAlign w:val="center"/>
          </w:tcPr>
          <w:p w14:paraId="712D8043" w14:textId="77777777" w:rsidR="00851D7E" w:rsidRPr="00B477EC" w:rsidRDefault="00851D7E" w:rsidP="00A42049">
            <w:pPr>
              <w:rPr>
                <w:rFonts w:ascii="Arial" w:hAnsi="Arial" w:cs="Arial"/>
                <w:lang w:val="es-ES_tradnl"/>
              </w:rPr>
            </w:pPr>
            <w:r w:rsidRPr="00B477EC">
              <w:rPr>
                <w:rFonts w:ascii="Arial" w:hAnsi="Arial" w:cs="Arial"/>
                <w:lang w:val="es-ES_tradnl"/>
              </w:rPr>
              <w:t xml:space="preserve">1. Unidad Académica:    </w:t>
            </w:r>
            <w:r w:rsidRPr="00B477EC">
              <w:rPr>
                <w:rFonts w:ascii="Arial" w:hAnsi="Arial" w:cs="Arial"/>
                <w:b/>
                <w:lang w:val="es-ES_tradnl"/>
              </w:rPr>
              <w:t>Facultad de Arquitectura y Diseño</w:t>
            </w:r>
          </w:p>
        </w:tc>
      </w:tr>
      <w:tr w:rsidR="00851D7E" w:rsidRPr="00B477EC" w14:paraId="21E96230" w14:textId="77777777">
        <w:trPr>
          <w:trHeight w:val="603"/>
        </w:trPr>
        <w:tc>
          <w:tcPr>
            <w:tcW w:w="8931" w:type="dxa"/>
            <w:gridSpan w:val="7"/>
            <w:tcBorders>
              <w:left w:val="single" w:sz="18" w:space="0" w:color="auto"/>
            </w:tcBorders>
            <w:vAlign w:val="center"/>
          </w:tcPr>
          <w:p w14:paraId="4DC93B32" w14:textId="77777777" w:rsidR="00851D7E" w:rsidRPr="00B477EC" w:rsidRDefault="00851D7E" w:rsidP="00A42049">
            <w:pPr>
              <w:rPr>
                <w:rFonts w:ascii="Arial" w:hAnsi="Arial" w:cs="Arial"/>
                <w:b/>
                <w:sz w:val="28"/>
                <w:szCs w:val="28"/>
                <w:lang w:val="es-ES_tradnl"/>
              </w:rPr>
            </w:pPr>
            <w:r w:rsidRPr="00B477EC">
              <w:rPr>
                <w:rFonts w:ascii="Arial" w:hAnsi="Arial" w:cs="Arial"/>
                <w:lang w:val="es-ES_tradnl"/>
              </w:rPr>
              <w:t xml:space="preserve">2. Programa de estudio:   </w:t>
            </w:r>
            <w:r w:rsidRPr="00B477EC">
              <w:rPr>
                <w:rFonts w:ascii="Arial" w:hAnsi="Arial" w:cs="Arial"/>
                <w:b/>
                <w:lang w:val="es-ES_tradnl"/>
              </w:rPr>
              <w:t>Licenciatura en Diseño Gráfico</w:t>
            </w:r>
          </w:p>
        </w:tc>
        <w:tc>
          <w:tcPr>
            <w:tcW w:w="3900" w:type="dxa"/>
            <w:gridSpan w:val="2"/>
            <w:tcBorders>
              <w:right w:val="single" w:sz="18" w:space="0" w:color="auto"/>
            </w:tcBorders>
            <w:vAlign w:val="center"/>
          </w:tcPr>
          <w:p w14:paraId="3BF0DA09" w14:textId="77777777" w:rsidR="00851D7E" w:rsidRPr="00B477EC" w:rsidRDefault="00851D7E" w:rsidP="00A42049">
            <w:pPr>
              <w:rPr>
                <w:rFonts w:ascii="Arial" w:hAnsi="Arial" w:cs="Arial"/>
                <w:b/>
                <w:sz w:val="28"/>
                <w:szCs w:val="28"/>
                <w:lang w:val="es-ES_tradnl"/>
              </w:rPr>
            </w:pPr>
            <w:r w:rsidRPr="00B477EC">
              <w:rPr>
                <w:rFonts w:ascii="Arial" w:hAnsi="Arial" w:cs="Arial"/>
                <w:lang w:val="es-ES_tradnl"/>
              </w:rPr>
              <w:t xml:space="preserve">3. Vigencia del plan:   </w:t>
            </w:r>
            <w:r w:rsidRPr="00B477EC">
              <w:rPr>
                <w:rFonts w:ascii="Arial" w:hAnsi="Arial" w:cs="Arial"/>
                <w:b/>
                <w:lang w:val="es-ES_tradnl"/>
              </w:rPr>
              <w:t>2006-2</w:t>
            </w:r>
          </w:p>
        </w:tc>
      </w:tr>
      <w:tr w:rsidR="00851D7E" w:rsidRPr="00B477EC" w14:paraId="7C2DDD3C" w14:textId="77777777">
        <w:trPr>
          <w:trHeight w:val="678"/>
        </w:trPr>
        <w:tc>
          <w:tcPr>
            <w:tcW w:w="8931" w:type="dxa"/>
            <w:gridSpan w:val="7"/>
            <w:tcBorders>
              <w:left w:val="single" w:sz="18" w:space="0" w:color="auto"/>
            </w:tcBorders>
            <w:vAlign w:val="center"/>
          </w:tcPr>
          <w:p w14:paraId="116899E4" w14:textId="77777777" w:rsidR="00851D7E" w:rsidRPr="00B477EC" w:rsidRDefault="00851D7E" w:rsidP="0047765E">
            <w:pPr>
              <w:rPr>
                <w:rFonts w:ascii="Arial" w:hAnsi="Arial" w:cs="Arial"/>
                <w:b/>
                <w:sz w:val="28"/>
                <w:szCs w:val="28"/>
                <w:lang w:val="es-ES_tradnl"/>
              </w:rPr>
            </w:pPr>
            <w:r w:rsidRPr="00B477EC">
              <w:rPr>
                <w:rFonts w:ascii="Arial" w:hAnsi="Arial" w:cs="Arial"/>
                <w:lang w:val="es-ES_tradnl"/>
              </w:rPr>
              <w:t xml:space="preserve">4. Unidad de aprendizaje:   </w:t>
            </w:r>
            <w:r w:rsidR="0047765E" w:rsidRPr="00B477EC">
              <w:rPr>
                <w:rFonts w:ascii="Arial" w:hAnsi="Arial" w:cs="Arial"/>
                <w:b/>
                <w:lang w:val="es-ES_tradnl"/>
              </w:rPr>
              <w:t xml:space="preserve">Lingüística </w:t>
            </w:r>
          </w:p>
        </w:tc>
        <w:tc>
          <w:tcPr>
            <w:tcW w:w="3900" w:type="dxa"/>
            <w:gridSpan w:val="2"/>
            <w:tcBorders>
              <w:right w:val="single" w:sz="18" w:space="0" w:color="auto"/>
            </w:tcBorders>
            <w:vAlign w:val="center"/>
          </w:tcPr>
          <w:p w14:paraId="74E47A1F" w14:textId="77777777" w:rsidR="00851D7E" w:rsidRPr="00B477EC" w:rsidRDefault="00851D7E" w:rsidP="0047765E">
            <w:pPr>
              <w:rPr>
                <w:rFonts w:ascii="Arial" w:hAnsi="Arial" w:cs="Arial"/>
                <w:lang w:val="es-ES_tradnl"/>
              </w:rPr>
            </w:pPr>
            <w:r w:rsidRPr="00B477EC">
              <w:rPr>
                <w:rFonts w:ascii="Arial" w:hAnsi="Arial" w:cs="Arial"/>
                <w:lang w:val="es-ES_tradnl"/>
              </w:rPr>
              <w:t xml:space="preserve">5. Clave: </w:t>
            </w:r>
            <w:r w:rsidRPr="00B477EC">
              <w:rPr>
                <w:rFonts w:ascii="Arial" w:hAnsi="Arial" w:cs="Arial"/>
                <w:b/>
                <w:lang w:val="es-ES_tradnl"/>
              </w:rPr>
              <w:t>82</w:t>
            </w:r>
            <w:r w:rsidR="0047765E" w:rsidRPr="00B477EC">
              <w:rPr>
                <w:rFonts w:ascii="Arial" w:hAnsi="Arial" w:cs="Arial"/>
                <w:b/>
                <w:lang w:val="es-ES_tradnl"/>
              </w:rPr>
              <w:t>94</w:t>
            </w:r>
          </w:p>
        </w:tc>
      </w:tr>
      <w:tr w:rsidR="00851D7E" w:rsidRPr="00B477EC" w14:paraId="279FCB25" w14:textId="77777777">
        <w:trPr>
          <w:trHeight w:val="678"/>
        </w:trPr>
        <w:tc>
          <w:tcPr>
            <w:tcW w:w="2047" w:type="dxa"/>
            <w:tcBorders>
              <w:left w:val="single" w:sz="18" w:space="0" w:color="auto"/>
              <w:right w:val="nil"/>
            </w:tcBorders>
            <w:vAlign w:val="center"/>
          </w:tcPr>
          <w:p w14:paraId="068D4F3F" w14:textId="77777777" w:rsidR="00851D7E" w:rsidRPr="00B477EC" w:rsidRDefault="00851D7E" w:rsidP="00A42049">
            <w:pPr>
              <w:rPr>
                <w:rFonts w:ascii="Arial" w:hAnsi="Arial" w:cs="Arial"/>
                <w:lang w:val="es-ES_tradnl"/>
              </w:rPr>
            </w:pPr>
            <w:r w:rsidRPr="00B477EC">
              <w:rPr>
                <w:rFonts w:ascii="Arial" w:hAnsi="Arial" w:cs="Arial"/>
                <w:lang w:val="es-ES_tradnl"/>
              </w:rPr>
              <w:t xml:space="preserve">6.   HC:  </w:t>
            </w:r>
            <w:r w:rsidRPr="00B477EC">
              <w:rPr>
                <w:rFonts w:ascii="Arial" w:hAnsi="Arial" w:cs="Arial"/>
                <w:b/>
                <w:lang w:val="es-ES_tradnl"/>
              </w:rPr>
              <w:t>2</w:t>
            </w:r>
          </w:p>
        </w:tc>
        <w:tc>
          <w:tcPr>
            <w:tcW w:w="2154" w:type="dxa"/>
            <w:tcBorders>
              <w:top w:val="nil"/>
              <w:left w:val="nil"/>
              <w:bottom w:val="nil"/>
              <w:right w:val="nil"/>
            </w:tcBorders>
            <w:vAlign w:val="center"/>
          </w:tcPr>
          <w:p w14:paraId="7625CE85" w14:textId="77777777" w:rsidR="00851D7E" w:rsidRPr="00B477EC" w:rsidRDefault="00851D7E" w:rsidP="00A42049">
            <w:pPr>
              <w:rPr>
                <w:rFonts w:ascii="Arial" w:hAnsi="Arial" w:cs="Arial"/>
                <w:lang w:val="es-ES_tradnl"/>
              </w:rPr>
            </w:pPr>
            <w:r w:rsidRPr="00B477EC">
              <w:rPr>
                <w:rFonts w:ascii="Arial" w:hAnsi="Arial" w:cs="Arial"/>
                <w:lang w:val="es-ES_tradnl"/>
              </w:rPr>
              <w:t>HL:</w:t>
            </w:r>
            <w:r w:rsidR="00E471E3" w:rsidRPr="00B477EC">
              <w:rPr>
                <w:rFonts w:ascii="Arial" w:hAnsi="Arial" w:cs="Arial"/>
                <w:lang w:val="es-ES_tradnl"/>
              </w:rPr>
              <w:t xml:space="preserve"> </w:t>
            </w:r>
            <w:r w:rsidR="00E471E3" w:rsidRPr="00B477EC">
              <w:rPr>
                <w:rFonts w:ascii="Arial" w:hAnsi="Arial" w:cs="Arial"/>
                <w:b/>
                <w:lang w:val="es-ES_tradnl"/>
              </w:rPr>
              <w:t>1</w:t>
            </w:r>
          </w:p>
        </w:tc>
        <w:tc>
          <w:tcPr>
            <w:tcW w:w="2153" w:type="dxa"/>
            <w:gridSpan w:val="2"/>
            <w:tcBorders>
              <w:left w:val="nil"/>
              <w:right w:val="nil"/>
            </w:tcBorders>
            <w:vAlign w:val="center"/>
          </w:tcPr>
          <w:p w14:paraId="2370ABB8" w14:textId="77777777" w:rsidR="00851D7E" w:rsidRPr="00B477EC" w:rsidRDefault="00851D7E" w:rsidP="0047765E">
            <w:pPr>
              <w:rPr>
                <w:rFonts w:ascii="Arial" w:hAnsi="Arial" w:cs="Arial"/>
                <w:lang w:val="es-ES_tradnl"/>
              </w:rPr>
            </w:pPr>
            <w:r w:rsidRPr="00B477EC">
              <w:rPr>
                <w:rFonts w:ascii="Arial" w:hAnsi="Arial" w:cs="Arial"/>
                <w:lang w:val="es-ES_tradnl"/>
              </w:rPr>
              <w:t xml:space="preserve">HT: </w:t>
            </w:r>
          </w:p>
        </w:tc>
        <w:tc>
          <w:tcPr>
            <w:tcW w:w="2160" w:type="dxa"/>
            <w:gridSpan w:val="2"/>
            <w:tcBorders>
              <w:top w:val="nil"/>
              <w:left w:val="nil"/>
              <w:bottom w:val="nil"/>
              <w:right w:val="nil"/>
            </w:tcBorders>
            <w:vAlign w:val="center"/>
          </w:tcPr>
          <w:p w14:paraId="34787ECC" w14:textId="77777777" w:rsidR="00851D7E" w:rsidRPr="00B477EC" w:rsidRDefault="00851D7E" w:rsidP="00A42049">
            <w:pPr>
              <w:rPr>
                <w:rFonts w:ascii="Arial" w:hAnsi="Arial" w:cs="Arial"/>
                <w:lang w:val="es-ES_tradnl"/>
              </w:rPr>
            </w:pPr>
            <w:r w:rsidRPr="00B477EC">
              <w:rPr>
                <w:rFonts w:ascii="Arial" w:hAnsi="Arial" w:cs="Arial"/>
                <w:lang w:val="es-ES_tradnl"/>
              </w:rPr>
              <w:t>HPC:</w:t>
            </w:r>
          </w:p>
        </w:tc>
        <w:tc>
          <w:tcPr>
            <w:tcW w:w="2154" w:type="dxa"/>
            <w:gridSpan w:val="2"/>
            <w:tcBorders>
              <w:top w:val="nil"/>
              <w:left w:val="nil"/>
              <w:bottom w:val="nil"/>
              <w:right w:val="nil"/>
            </w:tcBorders>
            <w:vAlign w:val="center"/>
          </w:tcPr>
          <w:p w14:paraId="0DA5207E" w14:textId="77777777" w:rsidR="00851D7E" w:rsidRPr="00B477EC" w:rsidRDefault="00851D7E" w:rsidP="00A42049">
            <w:pPr>
              <w:rPr>
                <w:rFonts w:ascii="Arial" w:hAnsi="Arial" w:cs="Arial"/>
                <w:lang w:val="es-ES_tradnl"/>
              </w:rPr>
            </w:pPr>
            <w:r w:rsidRPr="00B477EC">
              <w:rPr>
                <w:rFonts w:ascii="Arial" w:hAnsi="Arial" w:cs="Arial"/>
                <w:lang w:val="es-ES_tradnl"/>
              </w:rPr>
              <w:t xml:space="preserve">HE:  </w:t>
            </w:r>
            <w:r w:rsidRPr="00B477EC">
              <w:rPr>
                <w:rFonts w:ascii="Arial" w:hAnsi="Arial" w:cs="Arial"/>
                <w:b/>
                <w:lang w:val="es-ES_tradnl"/>
              </w:rPr>
              <w:t>2</w:t>
            </w:r>
          </w:p>
        </w:tc>
        <w:tc>
          <w:tcPr>
            <w:tcW w:w="2163" w:type="dxa"/>
            <w:tcBorders>
              <w:left w:val="nil"/>
              <w:right w:val="single" w:sz="18" w:space="0" w:color="auto"/>
            </w:tcBorders>
            <w:vAlign w:val="center"/>
          </w:tcPr>
          <w:p w14:paraId="12DC4716" w14:textId="77777777" w:rsidR="00851D7E" w:rsidRPr="00B477EC" w:rsidRDefault="00851D7E" w:rsidP="0047765E">
            <w:pPr>
              <w:rPr>
                <w:rFonts w:ascii="Arial" w:hAnsi="Arial" w:cs="Arial"/>
                <w:lang w:val="es-ES_tradnl"/>
              </w:rPr>
            </w:pPr>
            <w:r w:rsidRPr="00B477EC">
              <w:rPr>
                <w:rFonts w:ascii="Arial" w:hAnsi="Arial" w:cs="Arial"/>
                <w:lang w:val="es-ES_tradnl"/>
              </w:rPr>
              <w:t xml:space="preserve">CR:   </w:t>
            </w:r>
            <w:r w:rsidR="0047765E" w:rsidRPr="00B477EC">
              <w:rPr>
                <w:rFonts w:ascii="Arial" w:hAnsi="Arial" w:cs="Arial"/>
                <w:b/>
                <w:lang w:val="es-ES_tradnl"/>
              </w:rPr>
              <w:t>5</w:t>
            </w:r>
          </w:p>
        </w:tc>
      </w:tr>
      <w:tr w:rsidR="00851D7E" w:rsidRPr="00B477EC" w14:paraId="1110C1C6" w14:textId="77777777">
        <w:trPr>
          <w:trHeight w:val="603"/>
        </w:trPr>
        <w:tc>
          <w:tcPr>
            <w:tcW w:w="5133" w:type="dxa"/>
            <w:gridSpan w:val="3"/>
            <w:tcBorders>
              <w:left w:val="single" w:sz="18" w:space="0" w:color="auto"/>
            </w:tcBorders>
            <w:vAlign w:val="center"/>
          </w:tcPr>
          <w:p w14:paraId="38410E1A" w14:textId="77777777" w:rsidR="00851D7E" w:rsidRPr="00B477EC" w:rsidRDefault="00851D7E" w:rsidP="0047765E">
            <w:pPr>
              <w:rPr>
                <w:rFonts w:ascii="Arial" w:hAnsi="Arial" w:cs="Arial"/>
                <w:b/>
                <w:sz w:val="28"/>
                <w:szCs w:val="28"/>
                <w:lang w:val="es-ES_tradnl"/>
              </w:rPr>
            </w:pPr>
            <w:r w:rsidRPr="00B477EC">
              <w:rPr>
                <w:rFonts w:ascii="Arial" w:hAnsi="Arial" w:cs="Arial"/>
                <w:lang w:val="es-ES_tradnl"/>
              </w:rPr>
              <w:t xml:space="preserve">7. Ciclo escolar:   </w:t>
            </w:r>
            <w:r w:rsidRPr="00B477EC">
              <w:rPr>
                <w:rFonts w:ascii="Arial" w:hAnsi="Arial" w:cs="Arial"/>
                <w:b/>
                <w:lang w:val="es-ES_tradnl"/>
              </w:rPr>
              <w:t>20</w:t>
            </w:r>
            <w:r w:rsidR="0047765E" w:rsidRPr="00B477EC">
              <w:rPr>
                <w:rFonts w:ascii="Arial" w:hAnsi="Arial" w:cs="Arial"/>
                <w:b/>
                <w:lang w:val="es-ES_tradnl"/>
              </w:rPr>
              <w:t>10-1</w:t>
            </w:r>
          </w:p>
        </w:tc>
        <w:tc>
          <w:tcPr>
            <w:tcW w:w="7698" w:type="dxa"/>
            <w:gridSpan w:val="6"/>
            <w:tcBorders>
              <w:right w:val="single" w:sz="18" w:space="0" w:color="auto"/>
            </w:tcBorders>
            <w:vAlign w:val="center"/>
          </w:tcPr>
          <w:p w14:paraId="32C6D61C" w14:textId="77777777" w:rsidR="00851D7E" w:rsidRPr="00B477EC" w:rsidRDefault="00851D7E" w:rsidP="0047765E">
            <w:pPr>
              <w:rPr>
                <w:rFonts w:ascii="Arial" w:hAnsi="Arial" w:cs="Arial"/>
                <w:b/>
                <w:sz w:val="28"/>
                <w:szCs w:val="28"/>
                <w:lang w:val="es-ES_tradnl"/>
              </w:rPr>
            </w:pPr>
            <w:r w:rsidRPr="00B477EC">
              <w:rPr>
                <w:rFonts w:ascii="Arial" w:hAnsi="Arial" w:cs="Arial"/>
                <w:lang w:val="es-ES_tradnl"/>
              </w:rPr>
              <w:t xml:space="preserve">8. Etapa de formación a la que pertenece:   </w:t>
            </w:r>
            <w:r w:rsidR="0047765E" w:rsidRPr="00B477EC">
              <w:rPr>
                <w:rFonts w:ascii="Arial" w:hAnsi="Arial" w:cs="Arial"/>
                <w:b/>
                <w:lang w:val="es-ES_tradnl"/>
              </w:rPr>
              <w:t>Terminal</w:t>
            </w:r>
          </w:p>
        </w:tc>
      </w:tr>
      <w:tr w:rsidR="00851D7E" w:rsidRPr="00B477EC" w14:paraId="0622E043" w14:textId="77777777">
        <w:trPr>
          <w:trHeight w:val="678"/>
        </w:trPr>
        <w:tc>
          <w:tcPr>
            <w:tcW w:w="12831" w:type="dxa"/>
            <w:gridSpan w:val="9"/>
            <w:tcBorders>
              <w:left w:val="single" w:sz="18" w:space="0" w:color="auto"/>
              <w:right w:val="single" w:sz="18" w:space="0" w:color="auto"/>
            </w:tcBorders>
            <w:vAlign w:val="center"/>
          </w:tcPr>
          <w:p w14:paraId="4AE674FD" w14:textId="77777777" w:rsidR="00851D7E" w:rsidRPr="00B477EC" w:rsidRDefault="00851D7E" w:rsidP="00A42049">
            <w:pPr>
              <w:rPr>
                <w:rFonts w:ascii="Arial" w:hAnsi="Arial" w:cs="Arial"/>
                <w:b/>
                <w:sz w:val="28"/>
                <w:szCs w:val="28"/>
                <w:lang w:val="es-ES_tradnl"/>
              </w:rPr>
            </w:pPr>
            <w:r w:rsidRPr="00B477EC">
              <w:rPr>
                <w:rFonts w:ascii="Arial" w:hAnsi="Arial" w:cs="Arial"/>
                <w:lang w:val="es-ES_tradnl"/>
              </w:rPr>
              <w:t xml:space="preserve">9. Carácter de la unidad de aprendizaje:   </w:t>
            </w:r>
            <w:r w:rsidRPr="00B477EC">
              <w:rPr>
                <w:rFonts w:ascii="Arial" w:hAnsi="Arial" w:cs="Arial"/>
                <w:b/>
                <w:lang w:val="es-ES_tradnl"/>
              </w:rPr>
              <w:t>Obligatoria</w:t>
            </w:r>
          </w:p>
        </w:tc>
      </w:tr>
      <w:tr w:rsidR="00851D7E" w:rsidRPr="00B477EC" w14:paraId="735A6E13" w14:textId="77777777">
        <w:trPr>
          <w:trHeight w:val="678"/>
        </w:trPr>
        <w:tc>
          <w:tcPr>
            <w:tcW w:w="6415" w:type="dxa"/>
            <w:gridSpan w:val="5"/>
            <w:tcBorders>
              <w:left w:val="single" w:sz="18" w:space="0" w:color="auto"/>
              <w:bottom w:val="single" w:sz="18" w:space="0" w:color="auto"/>
              <w:right w:val="single" w:sz="4" w:space="0" w:color="auto"/>
            </w:tcBorders>
            <w:vAlign w:val="center"/>
          </w:tcPr>
          <w:p w14:paraId="03020F5C" w14:textId="77777777" w:rsidR="00851D7E" w:rsidRPr="00B477EC" w:rsidRDefault="00851D7E" w:rsidP="00A42049">
            <w:pPr>
              <w:rPr>
                <w:rFonts w:ascii="Arial" w:hAnsi="Arial" w:cs="Arial"/>
                <w:b/>
                <w:sz w:val="28"/>
                <w:szCs w:val="28"/>
                <w:lang w:val="es-ES_tradnl"/>
              </w:rPr>
            </w:pPr>
            <w:r w:rsidRPr="00B477EC">
              <w:rPr>
                <w:rFonts w:ascii="Arial" w:hAnsi="Arial" w:cs="Arial"/>
                <w:lang w:val="es-ES_tradnl"/>
              </w:rPr>
              <w:t xml:space="preserve">10. Requisitos para cursar la unidad de aprendizaje:   </w:t>
            </w:r>
          </w:p>
        </w:tc>
        <w:tc>
          <w:tcPr>
            <w:tcW w:w="6416" w:type="dxa"/>
            <w:gridSpan w:val="4"/>
            <w:tcBorders>
              <w:left w:val="single" w:sz="4" w:space="0" w:color="auto"/>
              <w:bottom w:val="single" w:sz="18" w:space="0" w:color="auto"/>
              <w:right w:val="single" w:sz="18" w:space="0" w:color="auto"/>
            </w:tcBorders>
            <w:vAlign w:val="center"/>
          </w:tcPr>
          <w:p w14:paraId="0113E590" w14:textId="77777777" w:rsidR="00851D7E" w:rsidRPr="00B477EC" w:rsidRDefault="0047765E" w:rsidP="00A42049">
            <w:pPr>
              <w:rPr>
                <w:rFonts w:ascii="Arial" w:hAnsi="Arial" w:cs="Arial"/>
                <w:b/>
                <w:sz w:val="28"/>
                <w:szCs w:val="28"/>
                <w:lang w:val="es-ES_tradnl"/>
              </w:rPr>
            </w:pPr>
            <w:r w:rsidRPr="00B477EC">
              <w:rPr>
                <w:rFonts w:ascii="Arial" w:hAnsi="Arial" w:cs="Arial"/>
                <w:b/>
                <w:lang w:val="es-ES_tradnl"/>
              </w:rPr>
              <w:t>Ninguno</w:t>
            </w:r>
          </w:p>
        </w:tc>
      </w:tr>
    </w:tbl>
    <w:p w14:paraId="6F3DB88B" w14:textId="77777777" w:rsidR="007E1404" w:rsidRPr="00B477EC" w:rsidRDefault="007E1404" w:rsidP="007E1404">
      <w:pPr>
        <w:jc w:val="both"/>
        <w:rPr>
          <w:rFonts w:ascii="Arial" w:hAnsi="Arial" w:cs="Arial"/>
          <w:color w:val="000000"/>
          <w:lang w:val="es-ES_tradnl"/>
        </w:rPr>
      </w:pPr>
    </w:p>
    <w:p w14:paraId="2DDD9E04" w14:textId="77777777" w:rsidR="00851D7E" w:rsidRPr="00B477EC" w:rsidRDefault="00851D7E" w:rsidP="007E1404">
      <w:pPr>
        <w:jc w:val="both"/>
        <w:rPr>
          <w:rFonts w:ascii="Arial" w:hAnsi="Arial" w:cs="Arial"/>
          <w:color w:val="000000"/>
          <w:lang w:val="es-ES_tradnl"/>
        </w:rPr>
      </w:pPr>
    </w:p>
    <w:p w14:paraId="2A03BA20" w14:textId="77777777" w:rsidR="00851D7E" w:rsidRPr="00B477EC" w:rsidRDefault="00851D7E" w:rsidP="007E1404">
      <w:pPr>
        <w:jc w:val="both"/>
        <w:rPr>
          <w:rFonts w:ascii="Arial" w:hAnsi="Arial" w:cs="Arial"/>
          <w:color w:val="000000"/>
          <w:lang w:val="es-ES_tradnl"/>
        </w:rPr>
      </w:pPr>
    </w:p>
    <w:tbl>
      <w:tblPr>
        <w:tblW w:w="1230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66"/>
        <w:gridCol w:w="5524"/>
      </w:tblGrid>
      <w:tr w:rsidR="00851D7E" w:rsidRPr="00B477EC" w14:paraId="0B6AC84D" w14:textId="77777777">
        <w:trPr>
          <w:trHeight w:val="454"/>
        </w:trPr>
        <w:tc>
          <w:tcPr>
            <w:tcW w:w="1619" w:type="dxa"/>
            <w:tcBorders>
              <w:top w:val="single" w:sz="18" w:space="0" w:color="auto"/>
              <w:left w:val="single" w:sz="18" w:space="0" w:color="auto"/>
              <w:right w:val="nil"/>
            </w:tcBorders>
            <w:vAlign w:val="center"/>
          </w:tcPr>
          <w:p w14:paraId="6C0819B7" w14:textId="77777777" w:rsidR="00851D7E" w:rsidRPr="00B477EC" w:rsidRDefault="00851D7E" w:rsidP="00A42049">
            <w:pPr>
              <w:rPr>
                <w:rFonts w:ascii="Arial" w:hAnsi="Arial" w:cs="Arial"/>
                <w:lang w:val="es-ES_tradnl"/>
              </w:rPr>
            </w:pPr>
            <w:r w:rsidRPr="00B477EC">
              <w:rPr>
                <w:rFonts w:ascii="Arial" w:hAnsi="Arial" w:cs="Arial"/>
                <w:lang w:val="es-ES_tradnl"/>
              </w:rPr>
              <w:t>Elaboró:</w:t>
            </w:r>
          </w:p>
        </w:tc>
        <w:tc>
          <w:tcPr>
            <w:tcW w:w="5166" w:type="dxa"/>
            <w:tcBorders>
              <w:top w:val="single" w:sz="18" w:space="0" w:color="auto"/>
              <w:left w:val="nil"/>
            </w:tcBorders>
            <w:vAlign w:val="center"/>
          </w:tcPr>
          <w:p w14:paraId="0DCF7540" w14:textId="77777777" w:rsidR="00851D7E" w:rsidRPr="00B477EC" w:rsidRDefault="00721F6D" w:rsidP="00A42049">
            <w:pPr>
              <w:rPr>
                <w:rFonts w:ascii="Arial" w:hAnsi="Arial" w:cs="Arial"/>
                <w:b/>
                <w:lang w:val="es-ES_tradnl"/>
              </w:rPr>
            </w:pPr>
            <w:r w:rsidRPr="00B477EC">
              <w:rPr>
                <w:rFonts w:ascii="Arial" w:hAnsi="Arial" w:cs="Arial"/>
                <w:b/>
                <w:lang w:val="es-ES_tradnl"/>
              </w:rPr>
              <w:t>Paloma Rodríguez Valenzuela</w:t>
            </w:r>
          </w:p>
        </w:tc>
        <w:tc>
          <w:tcPr>
            <w:tcW w:w="5524" w:type="dxa"/>
            <w:tcBorders>
              <w:top w:val="single" w:sz="18" w:space="0" w:color="auto"/>
              <w:right w:val="single" w:sz="18" w:space="0" w:color="auto"/>
            </w:tcBorders>
            <w:vAlign w:val="center"/>
          </w:tcPr>
          <w:p w14:paraId="6AD1BDC9" w14:textId="77777777" w:rsidR="00851D7E" w:rsidRPr="00B477EC" w:rsidRDefault="00851D7E" w:rsidP="00A42049">
            <w:pPr>
              <w:rPr>
                <w:rFonts w:ascii="Arial" w:hAnsi="Arial" w:cs="Arial"/>
                <w:b/>
                <w:lang w:val="es-ES_tradnl"/>
              </w:rPr>
            </w:pPr>
            <w:r w:rsidRPr="00B477EC">
              <w:rPr>
                <w:rFonts w:ascii="Arial" w:hAnsi="Arial" w:cs="Arial"/>
                <w:lang w:val="es-ES_tradnl"/>
              </w:rPr>
              <w:t xml:space="preserve">Vo.Bo.:       </w:t>
            </w:r>
            <w:r w:rsidR="00E471E3" w:rsidRPr="00B477EC">
              <w:rPr>
                <w:rFonts w:ascii="Arial" w:hAnsi="Arial" w:cs="Arial"/>
                <w:b/>
                <w:lang w:val="es-ES_tradnl"/>
              </w:rPr>
              <w:t xml:space="preserve">Arq. </w:t>
            </w:r>
            <w:r w:rsidRPr="00B477EC">
              <w:rPr>
                <w:rFonts w:ascii="Arial" w:hAnsi="Arial" w:cs="Arial"/>
                <w:b/>
                <w:lang w:val="es-ES_tradnl"/>
              </w:rPr>
              <w:t>Mario Macalpin Coronado</w:t>
            </w:r>
          </w:p>
        </w:tc>
      </w:tr>
      <w:tr w:rsidR="00851D7E" w:rsidRPr="00B477EC" w14:paraId="31F6FCEB" w14:textId="77777777">
        <w:trPr>
          <w:trHeight w:val="454"/>
        </w:trPr>
        <w:tc>
          <w:tcPr>
            <w:tcW w:w="6785" w:type="dxa"/>
            <w:gridSpan w:val="2"/>
            <w:tcBorders>
              <w:left w:val="single" w:sz="18" w:space="0" w:color="auto"/>
              <w:bottom w:val="single" w:sz="18" w:space="0" w:color="auto"/>
            </w:tcBorders>
            <w:vAlign w:val="center"/>
          </w:tcPr>
          <w:p w14:paraId="1A92E441" w14:textId="77777777" w:rsidR="00851D7E" w:rsidRPr="00B477EC" w:rsidRDefault="00851D7E" w:rsidP="007B1A2B">
            <w:pPr>
              <w:rPr>
                <w:rFonts w:ascii="Arial" w:hAnsi="Arial" w:cs="Arial"/>
                <w:lang w:val="es-ES_tradnl"/>
              </w:rPr>
            </w:pPr>
            <w:r w:rsidRPr="00B477EC">
              <w:rPr>
                <w:rFonts w:ascii="Arial" w:hAnsi="Arial" w:cs="Arial"/>
                <w:lang w:val="es-ES_tradnl"/>
              </w:rPr>
              <w:t xml:space="preserve">Fecha:                 </w:t>
            </w:r>
            <w:r w:rsidR="007B1A2B" w:rsidRPr="00B477EC">
              <w:rPr>
                <w:rFonts w:ascii="Arial" w:hAnsi="Arial" w:cs="Arial"/>
                <w:b/>
                <w:lang w:val="es-ES_tradnl"/>
              </w:rPr>
              <w:t>Julio</w:t>
            </w:r>
            <w:r w:rsidRPr="00B477EC">
              <w:rPr>
                <w:rFonts w:ascii="Arial" w:hAnsi="Arial" w:cs="Arial"/>
                <w:b/>
                <w:lang w:val="es-ES_tradnl"/>
              </w:rPr>
              <w:t xml:space="preserve"> 20</w:t>
            </w:r>
            <w:r w:rsidR="00E471E3" w:rsidRPr="00B477EC">
              <w:rPr>
                <w:rFonts w:ascii="Arial" w:hAnsi="Arial" w:cs="Arial"/>
                <w:b/>
                <w:lang w:val="es-ES_tradnl"/>
              </w:rPr>
              <w:t>1</w:t>
            </w:r>
            <w:r w:rsidR="007B1A2B" w:rsidRPr="00B477EC">
              <w:rPr>
                <w:rFonts w:ascii="Arial" w:hAnsi="Arial" w:cs="Arial"/>
                <w:b/>
                <w:lang w:val="es-ES_tradnl"/>
              </w:rPr>
              <w:t>4</w:t>
            </w:r>
          </w:p>
        </w:tc>
        <w:tc>
          <w:tcPr>
            <w:tcW w:w="5524" w:type="dxa"/>
            <w:tcBorders>
              <w:bottom w:val="single" w:sz="18" w:space="0" w:color="auto"/>
              <w:right w:val="single" w:sz="18" w:space="0" w:color="auto"/>
            </w:tcBorders>
            <w:vAlign w:val="center"/>
          </w:tcPr>
          <w:p w14:paraId="104B4086" w14:textId="77777777" w:rsidR="00851D7E" w:rsidRPr="00B477EC" w:rsidRDefault="00851D7E" w:rsidP="00A42049">
            <w:pPr>
              <w:rPr>
                <w:rFonts w:ascii="Arial" w:hAnsi="Arial" w:cs="Arial"/>
                <w:lang w:val="es-ES_tradnl"/>
              </w:rPr>
            </w:pPr>
            <w:r w:rsidRPr="00B477EC">
              <w:rPr>
                <w:rFonts w:ascii="Arial" w:hAnsi="Arial" w:cs="Arial"/>
                <w:lang w:val="es-ES_tradnl"/>
              </w:rPr>
              <w:t xml:space="preserve">Puesto:       </w:t>
            </w:r>
            <w:r w:rsidRPr="00B477EC">
              <w:rPr>
                <w:rFonts w:ascii="Arial" w:hAnsi="Arial" w:cs="Arial"/>
                <w:b/>
                <w:lang w:val="es-ES_tradnl"/>
              </w:rPr>
              <w:t>Subdirector</w:t>
            </w:r>
          </w:p>
        </w:tc>
      </w:tr>
    </w:tbl>
    <w:p w14:paraId="6B518B9A" w14:textId="77777777" w:rsidR="007E1404" w:rsidRPr="00B477EC" w:rsidRDefault="007E1404" w:rsidP="007E1404">
      <w:pPr>
        <w:jc w:val="both"/>
        <w:rPr>
          <w:rFonts w:ascii="Arial" w:hAnsi="Arial" w:cs="Arial"/>
          <w:color w:val="000000"/>
          <w:lang w:val="es-ES_tradnl"/>
        </w:rPr>
      </w:pPr>
    </w:p>
    <w:tbl>
      <w:tblPr>
        <w:tblW w:w="12559" w:type="dxa"/>
        <w:tblInd w:w="404" w:type="dxa"/>
        <w:tblLayout w:type="fixed"/>
        <w:tblCellMar>
          <w:left w:w="120" w:type="dxa"/>
          <w:right w:w="120" w:type="dxa"/>
        </w:tblCellMar>
        <w:tblLook w:val="0000" w:firstRow="0" w:lastRow="0" w:firstColumn="0" w:lastColumn="0" w:noHBand="0" w:noVBand="0"/>
      </w:tblPr>
      <w:tblGrid>
        <w:gridCol w:w="12559"/>
      </w:tblGrid>
      <w:tr w:rsidR="007E1404" w:rsidRPr="00B477EC" w14:paraId="78A0A60A" w14:textId="77777777">
        <w:trPr>
          <w:trHeight w:val="485"/>
        </w:trPr>
        <w:tc>
          <w:tcPr>
            <w:tcW w:w="12559" w:type="dxa"/>
            <w:tcBorders>
              <w:top w:val="double" w:sz="6" w:space="0" w:color="auto"/>
              <w:left w:val="double" w:sz="6" w:space="0" w:color="auto"/>
              <w:right w:val="double" w:sz="6" w:space="0" w:color="auto"/>
            </w:tcBorders>
            <w:vAlign w:val="center"/>
          </w:tcPr>
          <w:p w14:paraId="326570AF" w14:textId="77777777" w:rsidR="007E1404" w:rsidRPr="00B477EC" w:rsidRDefault="007E1404" w:rsidP="00E471E3">
            <w:pPr>
              <w:spacing w:line="360" w:lineRule="auto"/>
              <w:jc w:val="center"/>
              <w:rPr>
                <w:rFonts w:ascii="Arial" w:hAnsi="Arial" w:cs="Arial"/>
                <w:b/>
                <w:color w:val="000000"/>
                <w:sz w:val="22"/>
                <w:szCs w:val="22"/>
                <w:lang w:val="es-ES_tradnl"/>
              </w:rPr>
            </w:pPr>
            <w:r w:rsidRPr="00B477EC">
              <w:rPr>
                <w:rFonts w:ascii="Arial" w:hAnsi="Arial" w:cs="Arial"/>
                <w:b/>
                <w:color w:val="000000"/>
                <w:sz w:val="22"/>
                <w:szCs w:val="22"/>
                <w:lang w:val="es-ES_tradnl"/>
              </w:rPr>
              <w:lastRenderedPageBreak/>
              <w:t>II. PROPÓSITO GENERAL DEL CURSO</w:t>
            </w:r>
          </w:p>
        </w:tc>
      </w:tr>
      <w:tr w:rsidR="007E1404" w:rsidRPr="00B477EC" w14:paraId="3E97181C" w14:textId="77777777">
        <w:trPr>
          <w:trHeight w:val="1247"/>
        </w:trPr>
        <w:tc>
          <w:tcPr>
            <w:tcW w:w="12559" w:type="dxa"/>
            <w:tcBorders>
              <w:top w:val="double" w:sz="6" w:space="0" w:color="auto"/>
              <w:left w:val="double" w:sz="6" w:space="0" w:color="auto"/>
              <w:bottom w:val="double" w:sz="6" w:space="0" w:color="auto"/>
              <w:right w:val="double" w:sz="6" w:space="0" w:color="auto"/>
            </w:tcBorders>
          </w:tcPr>
          <w:p w14:paraId="460EBDE0" w14:textId="77777777" w:rsidR="007E1404" w:rsidRPr="00B477EC" w:rsidRDefault="004A6100" w:rsidP="004A6100">
            <w:pPr>
              <w:spacing w:line="360" w:lineRule="auto"/>
              <w:jc w:val="both"/>
              <w:rPr>
                <w:rFonts w:ascii="Arial" w:hAnsi="Arial" w:cs="Arial"/>
                <w:bCs/>
                <w:color w:val="000000"/>
                <w:sz w:val="22"/>
                <w:szCs w:val="22"/>
                <w:lang w:val="es-ES_tradnl"/>
              </w:rPr>
            </w:pPr>
            <w:r w:rsidRPr="00B477EC">
              <w:rPr>
                <w:rFonts w:ascii="Arial" w:hAnsi="Arial" w:cs="Arial"/>
                <w:color w:val="000000"/>
                <w:sz w:val="22"/>
                <w:szCs w:val="22"/>
                <w:lang w:val="es-ES_tradnl"/>
              </w:rPr>
              <w:t>Esta asignatura de la etapa terminal y del área de las humanidades proporciona</w:t>
            </w:r>
            <w:r w:rsidR="007E1404" w:rsidRPr="00B477EC">
              <w:rPr>
                <w:rFonts w:ascii="Arial" w:hAnsi="Arial" w:cs="Arial"/>
                <w:color w:val="000000"/>
                <w:sz w:val="22"/>
                <w:szCs w:val="22"/>
                <w:lang w:val="es-ES_tradnl"/>
              </w:rPr>
              <w:t xml:space="preserve"> al alumno una sólida formación en cuanto a su conoc</w:t>
            </w:r>
            <w:r w:rsidR="00E471E3" w:rsidRPr="00B477EC">
              <w:rPr>
                <w:rFonts w:ascii="Arial" w:hAnsi="Arial" w:cs="Arial"/>
                <w:color w:val="000000"/>
                <w:sz w:val="22"/>
                <w:szCs w:val="22"/>
                <w:lang w:val="es-ES_tradnl"/>
              </w:rPr>
              <w:t>i</w:t>
            </w:r>
            <w:r w:rsidR="007E1404" w:rsidRPr="00B477EC">
              <w:rPr>
                <w:rFonts w:ascii="Arial" w:hAnsi="Arial" w:cs="Arial"/>
                <w:color w:val="000000"/>
                <w:sz w:val="22"/>
                <w:szCs w:val="22"/>
                <w:lang w:val="es-ES_tradnl"/>
              </w:rPr>
              <w:t xml:space="preserve">miento, comprensión y aplicación de los conceptos y modelos básicos sustentados por la teoría lingüística estructural </w:t>
            </w:r>
            <w:r w:rsidRPr="00B477EC">
              <w:rPr>
                <w:rFonts w:ascii="Arial" w:hAnsi="Arial" w:cs="Arial"/>
                <w:color w:val="000000"/>
                <w:sz w:val="22"/>
                <w:szCs w:val="22"/>
                <w:lang w:val="es-ES_tradnl"/>
              </w:rPr>
              <w:t>del idioma</w:t>
            </w:r>
            <w:r w:rsidR="007E1404" w:rsidRPr="00B477EC">
              <w:rPr>
                <w:rFonts w:ascii="Arial" w:hAnsi="Arial" w:cs="Arial"/>
                <w:color w:val="000000"/>
                <w:sz w:val="22"/>
                <w:szCs w:val="22"/>
                <w:lang w:val="es-ES_tradnl"/>
              </w:rPr>
              <w:t xml:space="preserve"> español</w:t>
            </w:r>
            <w:r w:rsidRPr="00B477EC">
              <w:rPr>
                <w:rFonts w:ascii="Arial" w:hAnsi="Arial" w:cs="Arial"/>
                <w:color w:val="000000"/>
                <w:sz w:val="22"/>
                <w:szCs w:val="22"/>
                <w:lang w:val="es-ES_tradnl"/>
              </w:rPr>
              <w:t>.</w:t>
            </w:r>
          </w:p>
        </w:tc>
      </w:tr>
    </w:tbl>
    <w:p w14:paraId="4584CCED" w14:textId="77777777" w:rsidR="007E1404" w:rsidRPr="00B477EC" w:rsidRDefault="007E1404" w:rsidP="007E1404">
      <w:pPr>
        <w:jc w:val="both"/>
        <w:rPr>
          <w:rFonts w:ascii="Arial" w:hAnsi="Arial" w:cs="Arial"/>
          <w:b/>
          <w:color w:val="000000"/>
          <w:lang w:val="es-ES_tradnl"/>
        </w:rPr>
      </w:pPr>
    </w:p>
    <w:p w14:paraId="12B68960" w14:textId="77777777" w:rsidR="007E1404" w:rsidRPr="00B477EC" w:rsidRDefault="007E1404" w:rsidP="007E1404">
      <w:pPr>
        <w:jc w:val="both"/>
        <w:rPr>
          <w:rFonts w:ascii="Arial" w:hAnsi="Arial" w:cs="Arial"/>
          <w:b/>
          <w:color w:val="000000"/>
          <w:lang w:val="es-ES_tradnl"/>
        </w:rPr>
      </w:pPr>
    </w:p>
    <w:p w14:paraId="7FC0E337" w14:textId="77777777" w:rsidR="00F104E9" w:rsidRPr="00B477EC" w:rsidRDefault="00F104E9" w:rsidP="007E1404">
      <w:pPr>
        <w:jc w:val="both"/>
        <w:rPr>
          <w:rFonts w:ascii="Arial" w:hAnsi="Arial" w:cs="Arial"/>
          <w:b/>
          <w:color w:val="000000"/>
          <w:lang w:val="es-ES_tradnl"/>
        </w:rPr>
      </w:pPr>
    </w:p>
    <w:tbl>
      <w:tblPr>
        <w:tblW w:w="12565" w:type="dxa"/>
        <w:tblInd w:w="404" w:type="dxa"/>
        <w:tblLayout w:type="fixed"/>
        <w:tblCellMar>
          <w:left w:w="120" w:type="dxa"/>
          <w:right w:w="120" w:type="dxa"/>
        </w:tblCellMar>
        <w:tblLook w:val="0000" w:firstRow="0" w:lastRow="0" w:firstColumn="0" w:lastColumn="0" w:noHBand="0" w:noVBand="0"/>
      </w:tblPr>
      <w:tblGrid>
        <w:gridCol w:w="12565"/>
      </w:tblGrid>
      <w:tr w:rsidR="007E1404" w:rsidRPr="00B477EC" w14:paraId="2B39A722" w14:textId="77777777">
        <w:trPr>
          <w:trHeight w:val="480"/>
        </w:trPr>
        <w:tc>
          <w:tcPr>
            <w:tcW w:w="12565" w:type="dxa"/>
            <w:tcBorders>
              <w:top w:val="double" w:sz="6" w:space="0" w:color="auto"/>
              <w:left w:val="double" w:sz="6" w:space="0" w:color="auto"/>
              <w:right w:val="double" w:sz="6" w:space="0" w:color="auto"/>
            </w:tcBorders>
            <w:vAlign w:val="center"/>
          </w:tcPr>
          <w:p w14:paraId="25D9AFCA" w14:textId="77777777" w:rsidR="007E1404" w:rsidRPr="00B477EC" w:rsidRDefault="007E1404" w:rsidP="00E471E3">
            <w:pPr>
              <w:spacing w:line="360" w:lineRule="auto"/>
              <w:jc w:val="center"/>
              <w:rPr>
                <w:rFonts w:ascii="Arial" w:hAnsi="Arial" w:cs="Arial"/>
                <w:b/>
                <w:color w:val="000000"/>
                <w:sz w:val="22"/>
                <w:szCs w:val="22"/>
                <w:lang w:val="es-ES_tradnl"/>
              </w:rPr>
            </w:pPr>
            <w:r w:rsidRPr="00B477EC">
              <w:rPr>
                <w:rFonts w:ascii="Arial" w:hAnsi="Arial" w:cs="Arial"/>
                <w:b/>
                <w:color w:val="000000"/>
                <w:sz w:val="22"/>
                <w:szCs w:val="22"/>
                <w:lang w:val="es-ES_tradnl"/>
              </w:rPr>
              <w:t>III.  COMPETENCIA DEL CURSO</w:t>
            </w:r>
          </w:p>
        </w:tc>
      </w:tr>
      <w:tr w:rsidR="007E1404" w:rsidRPr="00B477EC" w14:paraId="338758D0" w14:textId="77777777">
        <w:trPr>
          <w:trHeight w:val="794"/>
        </w:trPr>
        <w:tc>
          <w:tcPr>
            <w:tcW w:w="12565" w:type="dxa"/>
            <w:tcBorders>
              <w:top w:val="double" w:sz="6" w:space="0" w:color="auto"/>
              <w:left w:val="double" w:sz="6" w:space="0" w:color="auto"/>
              <w:bottom w:val="double" w:sz="6" w:space="0" w:color="auto"/>
              <w:right w:val="double" w:sz="6" w:space="0" w:color="auto"/>
            </w:tcBorders>
          </w:tcPr>
          <w:p w14:paraId="5DCD9985" w14:textId="53393ACA" w:rsidR="007E1404" w:rsidRPr="00B477EC" w:rsidRDefault="004A6100" w:rsidP="00851D3C">
            <w:pPr>
              <w:spacing w:line="360" w:lineRule="auto"/>
              <w:jc w:val="both"/>
              <w:rPr>
                <w:rFonts w:ascii="Arial" w:hAnsi="Arial" w:cs="Arial"/>
                <w:color w:val="000000"/>
                <w:sz w:val="22"/>
                <w:szCs w:val="22"/>
                <w:lang w:val="es-ES_tradnl"/>
              </w:rPr>
            </w:pPr>
            <w:r w:rsidRPr="00B477EC">
              <w:rPr>
                <w:rFonts w:ascii="Arial" w:hAnsi="Arial" w:cs="Arial"/>
                <w:color w:val="000000"/>
                <w:sz w:val="22"/>
                <w:szCs w:val="22"/>
                <w:lang w:val="es-ES_tradnl"/>
              </w:rPr>
              <w:t>Razonar, analizar y deducir</w:t>
            </w:r>
            <w:r w:rsidR="007E1404" w:rsidRPr="00B477EC">
              <w:rPr>
                <w:rFonts w:ascii="Arial" w:hAnsi="Arial" w:cs="Arial"/>
                <w:color w:val="000000"/>
                <w:sz w:val="22"/>
                <w:szCs w:val="22"/>
                <w:lang w:val="es-ES_tradnl"/>
              </w:rPr>
              <w:t xml:space="preserve"> los principios y leyes fundamentales que explican el comportamiento de los fenómenos lingüísticos </w:t>
            </w:r>
            <w:r w:rsidR="00851D3C" w:rsidRPr="00B477EC">
              <w:rPr>
                <w:rFonts w:ascii="Arial" w:hAnsi="Arial" w:cs="Arial"/>
                <w:color w:val="000000"/>
                <w:sz w:val="22"/>
                <w:szCs w:val="22"/>
                <w:lang w:val="es-ES_tradnl"/>
              </w:rPr>
              <w:t>para lograr</w:t>
            </w:r>
            <w:r w:rsidRPr="00B477EC">
              <w:rPr>
                <w:rFonts w:ascii="Arial" w:hAnsi="Arial" w:cs="Arial"/>
                <w:color w:val="000000"/>
                <w:sz w:val="22"/>
                <w:szCs w:val="22"/>
                <w:lang w:val="es-ES_tradnl"/>
              </w:rPr>
              <w:t xml:space="preserve"> una correcta expresión escr</w:t>
            </w:r>
            <w:r w:rsidR="00851D3C" w:rsidRPr="00B477EC">
              <w:rPr>
                <w:rFonts w:ascii="Arial" w:hAnsi="Arial" w:cs="Arial"/>
                <w:color w:val="000000"/>
                <w:sz w:val="22"/>
                <w:szCs w:val="22"/>
                <w:lang w:val="es-ES_tradnl"/>
              </w:rPr>
              <w:t xml:space="preserve">ita y oral en el idioma español por medio de los códigos </w:t>
            </w:r>
            <w:r w:rsidR="00B477EC" w:rsidRPr="00B477EC">
              <w:rPr>
                <w:rFonts w:ascii="Arial" w:hAnsi="Arial" w:cs="Arial"/>
                <w:color w:val="000000"/>
                <w:sz w:val="22"/>
                <w:szCs w:val="22"/>
                <w:lang w:val="es-ES_tradnl"/>
              </w:rPr>
              <w:t>lingüísticos</w:t>
            </w:r>
            <w:r w:rsidR="00851D3C" w:rsidRPr="00B477EC">
              <w:rPr>
                <w:rFonts w:ascii="Arial" w:hAnsi="Arial" w:cs="Arial"/>
                <w:color w:val="000000"/>
                <w:sz w:val="22"/>
                <w:szCs w:val="22"/>
                <w:lang w:val="es-ES_tradnl"/>
              </w:rPr>
              <w:t xml:space="preserve"> .</w:t>
            </w:r>
            <w:r w:rsidRPr="00B477EC">
              <w:rPr>
                <w:rFonts w:ascii="Arial" w:hAnsi="Arial" w:cs="Arial"/>
                <w:color w:val="000000"/>
                <w:sz w:val="22"/>
                <w:szCs w:val="22"/>
                <w:lang w:val="es-ES_tradnl"/>
              </w:rPr>
              <w:t xml:space="preserve"> Lo anterior </w:t>
            </w:r>
            <w:r w:rsidR="00851D3C" w:rsidRPr="00B477EC">
              <w:rPr>
                <w:rFonts w:ascii="Arial" w:hAnsi="Arial" w:cs="Arial"/>
                <w:color w:val="000000"/>
                <w:sz w:val="22"/>
                <w:szCs w:val="22"/>
                <w:lang w:val="es-ES_tradnl"/>
              </w:rPr>
              <w:t xml:space="preserve">con una actitud </w:t>
            </w:r>
            <w:r w:rsidRPr="00B477EC">
              <w:rPr>
                <w:rFonts w:ascii="Arial" w:hAnsi="Arial" w:cs="Arial"/>
                <w:color w:val="000000"/>
                <w:sz w:val="22"/>
                <w:szCs w:val="22"/>
                <w:lang w:val="es-ES_tradnl"/>
              </w:rPr>
              <w:t xml:space="preserve">de análisis y síntesis creativa. </w:t>
            </w:r>
          </w:p>
        </w:tc>
      </w:tr>
    </w:tbl>
    <w:p w14:paraId="6A66E0B4" w14:textId="77777777" w:rsidR="007E1404" w:rsidRPr="00B477EC" w:rsidRDefault="007E1404" w:rsidP="007E1404">
      <w:pPr>
        <w:jc w:val="both"/>
        <w:rPr>
          <w:rFonts w:ascii="Arial" w:hAnsi="Arial" w:cs="Arial"/>
          <w:b/>
          <w:color w:val="000000"/>
          <w:lang w:val="es-ES_tradnl"/>
        </w:rPr>
      </w:pPr>
    </w:p>
    <w:p w14:paraId="07C73BA0" w14:textId="77777777" w:rsidR="00F104E9" w:rsidRPr="00B477EC" w:rsidRDefault="00F104E9" w:rsidP="007E1404">
      <w:pPr>
        <w:jc w:val="both"/>
        <w:rPr>
          <w:rFonts w:ascii="Arial" w:hAnsi="Arial" w:cs="Arial"/>
          <w:b/>
          <w:color w:val="000000"/>
          <w:lang w:val="es-ES_tradnl"/>
        </w:rPr>
      </w:pPr>
    </w:p>
    <w:p w14:paraId="014721A0" w14:textId="77777777" w:rsidR="00E471E3" w:rsidRPr="00B477EC" w:rsidRDefault="00E471E3" w:rsidP="007E1404">
      <w:pPr>
        <w:jc w:val="both"/>
        <w:rPr>
          <w:rFonts w:ascii="Arial" w:hAnsi="Arial" w:cs="Arial"/>
          <w:b/>
          <w:color w:val="000000"/>
          <w:lang w:val="es-ES_tradnl"/>
        </w:rPr>
      </w:pPr>
    </w:p>
    <w:tbl>
      <w:tblPr>
        <w:tblW w:w="12544" w:type="dxa"/>
        <w:tblInd w:w="404" w:type="dxa"/>
        <w:tblLayout w:type="fixed"/>
        <w:tblCellMar>
          <w:left w:w="120" w:type="dxa"/>
          <w:right w:w="120" w:type="dxa"/>
        </w:tblCellMar>
        <w:tblLook w:val="0000" w:firstRow="0" w:lastRow="0" w:firstColumn="0" w:lastColumn="0" w:noHBand="0" w:noVBand="0"/>
      </w:tblPr>
      <w:tblGrid>
        <w:gridCol w:w="12544"/>
      </w:tblGrid>
      <w:tr w:rsidR="00D121BC" w:rsidRPr="00B477EC" w14:paraId="0C1B6A78" w14:textId="77777777">
        <w:trPr>
          <w:trHeight w:val="512"/>
        </w:trPr>
        <w:tc>
          <w:tcPr>
            <w:tcW w:w="12544" w:type="dxa"/>
            <w:tcBorders>
              <w:top w:val="double" w:sz="6" w:space="0" w:color="auto"/>
              <w:left w:val="double" w:sz="6" w:space="0" w:color="auto"/>
              <w:bottom w:val="double" w:sz="4" w:space="0" w:color="auto"/>
              <w:right w:val="double" w:sz="6" w:space="0" w:color="auto"/>
            </w:tcBorders>
            <w:vAlign w:val="center"/>
          </w:tcPr>
          <w:p w14:paraId="20E1A8F4" w14:textId="77777777" w:rsidR="00D121BC" w:rsidRPr="00B477EC" w:rsidRDefault="00C77092" w:rsidP="00E471E3">
            <w:pPr>
              <w:numPr>
                <w:ilvl w:val="0"/>
                <w:numId w:val="2"/>
              </w:numPr>
              <w:spacing w:line="360" w:lineRule="auto"/>
              <w:jc w:val="center"/>
              <w:rPr>
                <w:rFonts w:ascii="Arial" w:hAnsi="Arial" w:cs="Arial"/>
                <w:b/>
                <w:color w:val="000000"/>
                <w:sz w:val="22"/>
                <w:szCs w:val="22"/>
                <w:lang w:val="es-ES_tradnl"/>
              </w:rPr>
            </w:pPr>
            <w:r w:rsidRPr="00B477EC">
              <w:rPr>
                <w:rFonts w:ascii="Arial" w:hAnsi="Arial" w:cs="Arial"/>
                <w:b/>
                <w:color w:val="000000"/>
                <w:sz w:val="22"/>
                <w:szCs w:val="22"/>
                <w:lang w:val="es-ES_tradnl"/>
              </w:rPr>
              <w:t>EVIDENCIAS</w:t>
            </w:r>
            <w:r w:rsidR="00D121BC" w:rsidRPr="00B477EC">
              <w:rPr>
                <w:rFonts w:ascii="Arial" w:hAnsi="Arial" w:cs="Arial"/>
                <w:b/>
                <w:color w:val="000000"/>
                <w:sz w:val="22"/>
                <w:szCs w:val="22"/>
                <w:lang w:val="es-ES_tradnl"/>
              </w:rPr>
              <w:t xml:space="preserve"> DE DESEMPEÑO</w:t>
            </w:r>
          </w:p>
        </w:tc>
      </w:tr>
      <w:tr w:rsidR="007E1404" w:rsidRPr="00B477EC" w14:paraId="55F6384B" w14:textId="77777777">
        <w:trPr>
          <w:trHeight w:val="512"/>
        </w:trPr>
        <w:tc>
          <w:tcPr>
            <w:tcW w:w="12544" w:type="dxa"/>
            <w:tcBorders>
              <w:top w:val="double" w:sz="6" w:space="0" w:color="auto"/>
              <w:left w:val="double" w:sz="6" w:space="0" w:color="auto"/>
              <w:bottom w:val="double" w:sz="4" w:space="0" w:color="auto"/>
              <w:right w:val="double" w:sz="6" w:space="0" w:color="auto"/>
            </w:tcBorders>
          </w:tcPr>
          <w:p w14:paraId="12D023B3" w14:textId="1DFCA80A" w:rsidR="00D121BC" w:rsidRPr="00B477EC" w:rsidRDefault="00D121BC" w:rsidP="00E471E3">
            <w:pPr>
              <w:spacing w:line="360" w:lineRule="auto"/>
              <w:rPr>
                <w:rFonts w:ascii="Arial" w:hAnsi="Arial" w:cs="Arial"/>
                <w:color w:val="000000"/>
                <w:sz w:val="22"/>
                <w:szCs w:val="22"/>
                <w:lang w:val="es-ES_tradnl"/>
              </w:rPr>
            </w:pPr>
            <w:r w:rsidRPr="00B477EC">
              <w:rPr>
                <w:rFonts w:ascii="Arial" w:hAnsi="Arial" w:cs="Arial"/>
                <w:color w:val="000000"/>
                <w:sz w:val="22"/>
                <w:szCs w:val="22"/>
                <w:lang w:val="es-ES_tradnl"/>
              </w:rPr>
              <w:t>El alumno</w:t>
            </w:r>
            <w:r w:rsidR="003600C3" w:rsidRPr="00B477EC">
              <w:rPr>
                <w:rFonts w:ascii="Arial" w:hAnsi="Arial" w:cs="Arial"/>
                <w:color w:val="000000"/>
                <w:sz w:val="22"/>
                <w:szCs w:val="22"/>
                <w:lang w:val="es-ES_tradnl"/>
              </w:rPr>
              <w:t xml:space="preserve"> podrá deducir</w:t>
            </w:r>
            <w:r w:rsidR="007E1404" w:rsidRPr="00B477EC">
              <w:rPr>
                <w:rFonts w:ascii="Arial" w:hAnsi="Arial" w:cs="Arial"/>
                <w:color w:val="000000"/>
                <w:sz w:val="22"/>
                <w:szCs w:val="22"/>
                <w:lang w:val="es-ES_tradnl"/>
              </w:rPr>
              <w:t xml:space="preserve"> con ayuda del maestro, los conceptos y modelos básicos sustentados en la teoría </w:t>
            </w:r>
            <w:r w:rsidR="00E471E3" w:rsidRPr="00B477EC">
              <w:rPr>
                <w:rFonts w:ascii="Arial" w:hAnsi="Arial" w:cs="Arial"/>
                <w:color w:val="000000"/>
                <w:sz w:val="22"/>
                <w:szCs w:val="22"/>
                <w:lang w:val="es-ES_tradnl"/>
              </w:rPr>
              <w:t>lingüística</w:t>
            </w:r>
            <w:r w:rsidR="007E1404" w:rsidRPr="00B477EC">
              <w:rPr>
                <w:rFonts w:ascii="Arial" w:hAnsi="Arial" w:cs="Arial"/>
                <w:color w:val="000000"/>
                <w:sz w:val="22"/>
                <w:szCs w:val="22"/>
                <w:lang w:val="es-ES_tradnl"/>
              </w:rPr>
              <w:t xml:space="preserve"> y, fundamentalmente, los relativos al español dentro de la corriente del estructuralismo</w:t>
            </w:r>
            <w:r w:rsidR="00851D3C" w:rsidRPr="00B477EC">
              <w:rPr>
                <w:rFonts w:ascii="Arial" w:hAnsi="Arial" w:cs="Arial"/>
                <w:color w:val="000000"/>
                <w:sz w:val="22"/>
                <w:szCs w:val="22"/>
                <w:lang w:val="es-ES_tradnl"/>
              </w:rPr>
              <w:t xml:space="preserve"> para aplicarlos a proyectos de comunicación gráfica. </w:t>
            </w:r>
          </w:p>
        </w:tc>
      </w:tr>
    </w:tbl>
    <w:p w14:paraId="61DA8886" w14:textId="77777777" w:rsidR="00F104E9" w:rsidRPr="00B477EC" w:rsidRDefault="00F104E9" w:rsidP="007E1404">
      <w:pPr>
        <w:jc w:val="both"/>
        <w:rPr>
          <w:rFonts w:ascii="Arial" w:hAnsi="Arial" w:cs="Arial"/>
          <w:b/>
          <w:color w:val="000000"/>
          <w:lang w:val="es-ES_tradnl"/>
        </w:rPr>
      </w:pPr>
    </w:p>
    <w:p w14:paraId="17B454CC" w14:textId="77777777" w:rsidR="00F104E9" w:rsidRPr="00B477EC" w:rsidRDefault="00F104E9" w:rsidP="007E1404">
      <w:pPr>
        <w:jc w:val="both"/>
        <w:rPr>
          <w:rFonts w:ascii="Arial" w:hAnsi="Arial" w:cs="Arial"/>
          <w:b/>
          <w:color w:val="000000"/>
          <w:lang w:val="es-ES_tradnl"/>
        </w:rPr>
      </w:pPr>
    </w:p>
    <w:p w14:paraId="7C25E0F6" w14:textId="77777777" w:rsidR="00F104E9" w:rsidRPr="00B477EC" w:rsidRDefault="00F104E9" w:rsidP="007E1404">
      <w:pPr>
        <w:jc w:val="both"/>
        <w:rPr>
          <w:rFonts w:ascii="Arial" w:hAnsi="Arial" w:cs="Arial"/>
          <w:b/>
          <w:color w:val="000000"/>
          <w:lang w:val="es-ES_tradnl"/>
        </w:rPr>
      </w:pPr>
    </w:p>
    <w:p w14:paraId="543428D0" w14:textId="77777777" w:rsidR="00F104E9" w:rsidRPr="00B477EC" w:rsidRDefault="00F104E9" w:rsidP="007E1404">
      <w:pPr>
        <w:jc w:val="both"/>
        <w:rPr>
          <w:rFonts w:ascii="Arial" w:hAnsi="Arial" w:cs="Arial"/>
          <w:b/>
          <w:color w:val="000000"/>
          <w:lang w:val="es-ES_tradnl"/>
        </w:rPr>
      </w:pPr>
    </w:p>
    <w:p w14:paraId="700E9FAE" w14:textId="77777777" w:rsidR="00F104E9" w:rsidRPr="00B477EC" w:rsidRDefault="00F104E9" w:rsidP="007E1404">
      <w:pPr>
        <w:jc w:val="both"/>
        <w:rPr>
          <w:rFonts w:ascii="Arial" w:hAnsi="Arial" w:cs="Arial"/>
          <w:b/>
          <w:color w:val="000000"/>
          <w:lang w:val="es-ES_tradnl"/>
        </w:rPr>
      </w:pPr>
    </w:p>
    <w:p w14:paraId="7C10DA88" w14:textId="77777777" w:rsidR="00F104E9" w:rsidRPr="00B477EC" w:rsidRDefault="00F104E9" w:rsidP="007E1404">
      <w:pPr>
        <w:jc w:val="both"/>
        <w:rPr>
          <w:rFonts w:ascii="Arial" w:hAnsi="Arial" w:cs="Arial"/>
          <w:b/>
          <w:color w:val="000000"/>
          <w:lang w:val="es-ES_tradnl"/>
        </w:rPr>
      </w:pPr>
    </w:p>
    <w:p w14:paraId="2D9C8B38" w14:textId="77777777" w:rsidR="00F104E9" w:rsidRPr="00B477EC" w:rsidRDefault="00F104E9" w:rsidP="007E1404">
      <w:pPr>
        <w:jc w:val="both"/>
        <w:rPr>
          <w:rFonts w:ascii="Arial" w:hAnsi="Arial" w:cs="Arial"/>
          <w:b/>
          <w:color w:val="000000"/>
          <w:lang w:val="es-ES_tradnl"/>
        </w:rPr>
      </w:pPr>
    </w:p>
    <w:p w14:paraId="6995A7E7" w14:textId="77777777" w:rsidR="00F104E9" w:rsidRPr="00B477EC" w:rsidRDefault="00F104E9" w:rsidP="007E1404">
      <w:pPr>
        <w:jc w:val="both"/>
        <w:rPr>
          <w:rFonts w:ascii="Arial" w:hAnsi="Arial" w:cs="Arial"/>
          <w:b/>
          <w:color w:val="000000"/>
          <w:lang w:val="es-ES_tradnl"/>
        </w:rPr>
      </w:pPr>
    </w:p>
    <w:p w14:paraId="2D572A7A" w14:textId="77777777" w:rsidR="00F104E9" w:rsidRPr="00B477EC" w:rsidRDefault="00F104E9" w:rsidP="007E1404">
      <w:pPr>
        <w:jc w:val="both"/>
        <w:rPr>
          <w:rFonts w:ascii="Arial" w:hAnsi="Arial" w:cs="Arial"/>
          <w:b/>
          <w:color w:val="000000"/>
          <w:lang w:val="es-ES_tradnl"/>
        </w:rPr>
      </w:pPr>
    </w:p>
    <w:tbl>
      <w:tblPr>
        <w:tblW w:w="12544" w:type="dxa"/>
        <w:tblInd w:w="404" w:type="dxa"/>
        <w:tblLayout w:type="fixed"/>
        <w:tblCellMar>
          <w:left w:w="120" w:type="dxa"/>
          <w:right w:w="120" w:type="dxa"/>
        </w:tblCellMar>
        <w:tblLook w:val="0000" w:firstRow="0" w:lastRow="0" w:firstColumn="0" w:lastColumn="0" w:noHBand="0" w:noVBand="0"/>
      </w:tblPr>
      <w:tblGrid>
        <w:gridCol w:w="12544"/>
      </w:tblGrid>
      <w:tr w:rsidR="00F104E9" w:rsidRPr="00B477EC" w14:paraId="5AFAABEE" w14:textId="77777777">
        <w:trPr>
          <w:trHeight w:val="512"/>
        </w:trPr>
        <w:tc>
          <w:tcPr>
            <w:tcW w:w="12544" w:type="dxa"/>
            <w:tcBorders>
              <w:top w:val="double" w:sz="6" w:space="0" w:color="auto"/>
              <w:left w:val="double" w:sz="6" w:space="0" w:color="auto"/>
              <w:bottom w:val="double" w:sz="4" w:space="0" w:color="auto"/>
              <w:right w:val="double" w:sz="6" w:space="0" w:color="auto"/>
            </w:tcBorders>
            <w:vAlign w:val="center"/>
          </w:tcPr>
          <w:p w14:paraId="040550D5" w14:textId="77777777" w:rsidR="00F104E9" w:rsidRPr="00B477EC" w:rsidRDefault="00C77092" w:rsidP="00C77092">
            <w:pPr>
              <w:numPr>
                <w:ilvl w:val="0"/>
                <w:numId w:val="2"/>
              </w:numPr>
              <w:spacing w:line="360" w:lineRule="auto"/>
              <w:jc w:val="center"/>
              <w:rPr>
                <w:rFonts w:ascii="Arial" w:hAnsi="Arial" w:cs="Arial"/>
                <w:b/>
                <w:color w:val="000000"/>
                <w:sz w:val="22"/>
                <w:szCs w:val="22"/>
                <w:lang w:val="es-ES_tradnl"/>
              </w:rPr>
            </w:pPr>
            <w:r w:rsidRPr="00B477EC">
              <w:rPr>
                <w:rFonts w:ascii="Arial" w:hAnsi="Arial" w:cs="Arial"/>
                <w:b/>
                <w:color w:val="000000"/>
                <w:sz w:val="22"/>
                <w:szCs w:val="22"/>
                <w:lang w:val="es-ES_tradnl"/>
              </w:rPr>
              <w:t>CONTENIDO TEMÁTICO</w:t>
            </w:r>
          </w:p>
        </w:tc>
      </w:tr>
      <w:tr w:rsidR="00F104E9" w:rsidRPr="00B477EC" w14:paraId="578E85F8" w14:textId="77777777">
        <w:trPr>
          <w:trHeight w:val="512"/>
        </w:trPr>
        <w:tc>
          <w:tcPr>
            <w:tcW w:w="12544" w:type="dxa"/>
            <w:tcBorders>
              <w:top w:val="double" w:sz="6" w:space="0" w:color="auto"/>
              <w:left w:val="double" w:sz="6" w:space="0" w:color="auto"/>
              <w:bottom w:val="double" w:sz="6" w:space="0" w:color="auto"/>
              <w:right w:val="double" w:sz="6" w:space="0" w:color="auto"/>
            </w:tcBorders>
          </w:tcPr>
          <w:p w14:paraId="5DA2BE46" w14:textId="77777777" w:rsidR="00F104E9" w:rsidRPr="00B477EC" w:rsidRDefault="00F104E9" w:rsidP="00F104E9">
            <w:pPr>
              <w:spacing w:line="360" w:lineRule="auto"/>
              <w:ind w:left="708"/>
              <w:rPr>
                <w:rFonts w:ascii="Arial" w:eastAsia="MS Mincho" w:hAnsi="Arial" w:cs="Arial"/>
                <w:b/>
                <w:bCs/>
                <w:sz w:val="22"/>
                <w:lang w:val="es-ES_tradnl"/>
              </w:rPr>
            </w:pPr>
            <w:r w:rsidRPr="00B477EC">
              <w:rPr>
                <w:rFonts w:ascii="Arial" w:eastAsia="MS Mincho" w:hAnsi="Arial" w:cs="Arial"/>
                <w:b/>
                <w:bCs/>
                <w:sz w:val="22"/>
                <w:lang w:val="es-ES_tradnl"/>
              </w:rPr>
              <w:t>ENCUADRE AL CONTENIDO DEL CURSO                                                                              Duración: 1 hora</w:t>
            </w:r>
          </w:p>
          <w:p w14:paraId="437DC336" w14:textId="77777777" w:rsidR="004C65C0" w:rsidRPr="00B477EC" w:rsidRDefault="004C65C0" w:rsidP="00F104E9">
            <w:pPr>
              <w:spacing w:line="360" w:lineRule="auto"/>
              <w:rPr>
                <w:rFonts w:ascii="Arial" w:eastAsia="ヒラギノ角ゴ Pro W3" w:hAnsi="Arial" w:cs="Arial"/>
                <w:color w:val="000000"/>
                <w:sz w:val="22"/>
                <w:szCs w:val="22"/>
                <w:lang w:val="es-ES_tradnl"/>
              </w:rPr>
            </w:pPr>
          </w:p>
          <w:p w14:paraId="476A6416" w14:textId="77777777" w:rsidR="00F104E9" w:rsidRPr="00B477EC" w:rsidRDefault="00F104E9" w:rsidP="00F104E9">
            <w:pPr>
              <w:spacing w:line="360" w:lineRule="auto"/>
              <w:rPr>
                <w:rFonts w:ascii="Arial" w:hAnsi="Arial" w:cs="Arial"/>
                <w:color w:val="000000"/>
                <w:sz w:val="22"/>
                <w:szCs w:val="22"/>
                <w:lang w:val="es-ES_tradnl"/>
              </w:rPr>
            </w:pPr>
            <w:r w:rsidRPr="00B477EC">
              <w:rPr>
                <w:rFonts w:ascii="Arial" w:eastAsia="ヒラギノ角ゴ Pro W3" w:hAnsi="Arial" w:cs="Arial"/>
                <w:color w:val="000000"/>
                <w:sz w:val="22"/>
                <w:szCs w:val="22"/>
                <w:lang w:val="es-ES_tradnl"/>
              </w:rPr>
              <w:t>Presentación del programa de curso, planteamiento de las características, temas y contenidos de la asignatura, las condiciones de los trabajos para su entrega y los criterios de evaluación.</w:t>
            </w:r>
          </w:p>
        </w:tc>
      </w:tr>
      <w:tr w:rsidR="00F104E9" w:rsidRPr="00B477EC" w14:paraId="5B2CC57F" w14:textId="77777777">
        <w:trPr>
          <w:trHeight w:val="512"/>
        </w:trPr>
        <w:tc>
          <w:tcPr>
            <w:tcW w:w="12544" w:type="dxa"/>
            <w:tcBorders>
              <w:top w:val="double" w:sz="6" w:space="0" w:color="auto"/>
              <w:left w:val="double" w:sz="6" w:space="0" w:color="auto"/>
              <w:bottom w:val="double" w:sz="6" w:space="0" w:color="auto"/>
              <w:right w:val="double" w:sz="6" w:space="0" w:color="auto"/>
            </w:tcBorders>
          </w:tcPr>
          <w:p w14:paraId="11B65D1A" w14:textId="58BA5EE1" w:rsidR="00F104E9" w:rsidRPr="00B477EC" w:rsidRDefault="00F104E9" w:rsidP="00F104E9">
            <w:pPr>
              <w:spacing w:line="360" w:lineRule="auto"/>
              <w:rPr>
                <w:rFonts w:ascii="Arial" w:eastAsia="MS Mincho" w:hAnsi="Arial" w:cs="Arial"/>
                <w:b/>
                <w:bCs/>
                <w:sz w:val="22"/>
                <w:lang w:val="es-ES_tradnl"/>
              </w:rPr>
            </w:pPr>
            <w:r w:rsidRPr="00B477EC">
              <w:rPr>
                <w:rFonts w:ascii="Arial" w:eastAsia="MS Mincho" w:hAnsi="Arial" w:cs="Arial"/>
                <w:b/>
                <w:bCs/>
                <w:sz w:val="22"/>
                <w:lang w:val="es-ES_tradnl"/>
              </w:rPr>
              <w:t xml:space="preserve">Unidad I                                                                                                                                                  </w:t>
            </w:r>
            <w:r w:rsidR="00B6605F" w:rsidRPr="00B477EC">
              <w:rPr>
                <w:rFonts w:ascii="Arial" w:eastAsia="MS Mincho" w:hAnsi="Arial" w:cs="Arial"/>
                <w:b/>
                <w:bCs/>
                <w:sz w:val="22"/>
                <w:lang w:val="es-ES_tradnl"/>
              </w:rPr>
              <w:t>Duración 23</w:t>
            </w:r>
            <w:r w:rsidRPr="00B477EC">
              <w:rPr>
                <w:rFonts w:ascii="Arial" w:eastAsia="MS Mincho" w:hAnsi="Arial" w:cs="Arial"/>
                <w:b/>
                <w:bCs/>
                <w:sz w:val="22"/>
                <w:lang w:val="es-ES_tradnl"/>
              </w:rPr>
              <w:t xml:space="preserve"> horas</w:t>
            </w:r>
          </w:p>
          <w:p w14:paraId="1C1E7867" w14:textId="77777777" w:rsidR="00F104E9" w:rsidRPr="00B477EC" w:rsidRDefault="003600C3" w:rsidP="00F104E9">
            <w:pPr>
              <w:spacing w:line="360" w:lineRule="auto"/>
              <w:ind w:left="708"/>
              <w:rPr>
                <w:rFonts w:ascii="Arial" w:eastAsia="MS Mincho" w:hAnsi="Arial" w:cs="Arial"/>
                <w:b/>
                <w:bCs/>
                <w:sz w:val="22"/>
                <w:lang w:val="es-ES_tradnl"/>
              </w:rPr>
            </w:pPr>
            <w:r w:rsidRPr="00B477EC">
              <w:rPr>
                <w:rFonts w:ascii="Arial" w:eastAsia="MS Mincho" w:hAnsi="Arial" w:cs="Arial"/>
                <w:b/>
                <w:bCs/>
                <w:sz w:val="22"/>
                <w:lang w:val="es-ES_tradnl"/>
              </w:rPr>
              <w:t>CONCEPTOS BÁSICOS DE LA LINGÜÍSTICA.</w:t>
            </w:r>
          </w:p>
          <w:p w14:paraId="56E5C40E" w14:textId="77777777" w:rsidR="00670878" w:rsidRPr="00B477EC" w:rsidRDefault="00670878" w:rsidP="00F104E9">
            <w:pPr>
              <w:spacing w:line="360" w:lineRule="auto"/>
              <w:rPr>
                <w:rFonts w:ascii="Arial" w:eastAsia="MS Mincho" w:hAnsi="Arial" w:cs="Arial"/>
                <w:b/>
                <w:bCs/>
                <w:sz w:val="22"/>
                <w:lang w:val="es-ES_tradnl"/>
              </w:rPr>
            </w:pPr>
          </w:p>
          <w:p w14:paraId="57FDC59B" w14:textId="77777777" w:rsidR="00F104E9" w:rsidRPr="00B477EC" w:rsidRDefault="00F104E9" w:rsidP="00F104E9">
            <w:pPr>
              <w:spacing w:line="360" w:lineRule="auto"/>
              <w:rPr>
                <w:rFonts w:ascii="Arial" w:eastAsia="MS Mincho" w:hAnsi="Arial" w:cs="Arial"/>
                <w:b/>
                <w:bCs/>
                <w:sz w:val="22"/>
                <w:lang w:val="es-ES_tradnl"/>
              </w:rPr>
            </w:pPr>
            <w:r w:rsidRPr="00B477EC">
              <w:rPr>
                <w:rFonts w:ascii="Arial" w:eastAsia="MS Mincho" w:hAnsi="Arial" w:cs="Arial"/>
                <w:b/>
                <w:bCs/>
                <w:sz w:val="22"/>
                <w:lang w:val="es-ES_tradnl"/>
              </w:rPr>
              <w:t>Competencia:</w:t>
            </w:r>
          </w:p>
          <w:p w14:paraId="2E94B148" w14:textId="0FE4E299" w:rsidR="00670878" w:rsidRPr="00B477EC" w:rsidRDefault="00670878" w:rsidP="00CB3C79">
            <w:pPr>
              <w:spacing w:line="360" w:lineRule="auto"/>
              <w:ind w:left="163"/>
              <w:rPr>
                <w:rFonts w:ascii="Arial" w:eastAsia="MS Mincho" w:hAnsi="Arial" w:cs="Arial"/>
                <w:bCs/>
                <w:sz w:val="22"/>
                <w:lang w:val="es-ES_tradnl"/>
              </w:rPr>
            </w:pPr>
            <w:r w:rsidRPr="00B477EC">
              <w:rPr>
                <w:rFonts w:ascii="Arial" w:eastAsia="MS Mincho" w:hAnsi="Arial" w:cs="Arial"/>
                <w:bCs/>
                <w:sz w:val="22"/>
                <w:lang w:val="es-ES_tradnl"/>
              </w:rPr>
              <w:t xml:space="preserve">Conocer y aplicar los conceptos básicos de la lingüística para valorar la importancia de estos en los procesos de comunicación del diseñador gráfico por medio del estudio de los códigos de la lengua oral y escrita con una actitud de interés y objetividad. </w:t>
            </w:r>
          </w:p>
          <w:p w14:paraId="5AD5CB51" w14:textId="77777777" w:rsidR="00670878" w:rsidRPr="00B477EC" w:rsidRDefault="00670878" w:rsidP="00670878">
            <w:pPr>
              <w:spacing w:line="360" w:lineRule="auto"/>
              <w:ind w:left="708"/>
              <w:rPr>
                <w:rFonts w:ascii="Arial" w:eastAsia="MS Mincho" w:hAnsi="Arial" w:cs="Arial"/>
                <w:bCs/>
                <w:sz w:val="22"/>
                <w:lang w:val="es-ES_tradnl"/>
              </w:rPr>
            </w:pPr>
          </w:p>
          <w:p w14:paraId="4237820A" w14:textId="77777777" w:rsidR="00F104E9" w:rsidRPr="00B477EC" w:rsidRDefault="00F104E9" w:rsidP="00F104E9">
            <w:pPr>
              <w:spacing w:line="360" w:lineRule="auto"/>
              <w:rPr>
                <w:rFonts w:ascii="Arial" w:eastAsia="MS Mincho" w:hAnsi="Arial" w:cs="Arial"/>
                <w:b/>
                <w:bCs/>
                <w:sz w:val="22"/>
                <w:lang w:val="es-ES_tradnl"/>
              </w:rPr>
            </w:pPr>
            <w:r w:rsidRPr="00B477EC">
              <w:rPr>
                <w:rFonts w:ascii="Arial" w:eastAsia="MS Mincho" w:hAnsi="Arial" w:cs="Arial"/>
                <w:b/>
                <w:bCs/>
                <w:sz w:val="22"/>
                <w:lang w:val="es-ES_tradnl"/>
              </w:rPr>
              <w:t>Contenido:</w:t>
            </w:r>
          </w:p>
          <w:p w14:paraId="66849711" w14:textId="6B67A98A" w:rsidR="00F104E9" w:rsidRPr="00B477EC" w:rsidRDefault="002D17C7" w:rsidP="00F104E9">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 xml:space="preserve">1.1 </w:t>
            </w:r>
            <w:r w:rsidR="00F104E9" w:rsidRPr="00B477EC">
              <w:rPr>
                <w:rFonts w:ascii="Arial" w:eastAsia="MS Mincho" w:hAnsi="Arial" w:cs="Arial"/>
                <w:bCs/>
                <w:sz w:val="22"/>
                <w:lang w:val="es-ES_tradnl"/>
              </w:rPr>
              <w:t>Concepto de lingüística</w:t>
            </w:r>
          </w:p>
          <w:p w14:paraId="07A4546D" w14:textId="6755D2F4" w:rsidR="00F104E9" w:rsidRPr="00B477EC" w:rsidRDefault="002D17C7" w:rsidP="00F104E9">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 xml:space="preserve">1.2 </w:t>
            </w:r>
            <w:r w:rsidR="00F104E9" w:rsidRPr="00B477EC">
              <w:rPr>
                <w:rFonts w:ascii="Arial" w:eastAsia="MS Mincho" w:hAnsi="Arial" w:cs="Arial"/>
                <w:bCs/>
                <w:sz w:val="22"/>
                <w:lang w:val="es-ES_tradnl"/>
              </w:rPr>
              <w:t>Ramas de la lingüística: Gramática, Fonología y Semántica</w:t>
            </w:r>
          </w:p>
          <w:p w14:paraId="464786A1" w14:textId="0054432E" w:rsidR="00F104E9" w:rsidRPr="00B477EC" w:rsidRDefault="002D17C7" w:rsidP="00F104E9">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1.3</w:t>
            </w:r>
            <w:r w:rsidR="00F104E9" w:rsidRPr="00B477EC">
              <w:rPr>
                <w:rFonts w:ascii="Arial" w:eastAsia="MS Mincho" w:hAnsi="Arial" w:cs="Arial"/>
                <w:bCs/>
                <w:sz w:val="22"/>
                <w:lang w:val="es-ES_tradnl"/>
              </w:rPr>
              <w:t xml:space="preserve"> Signos lingüísticos: Circuito de la comunicación, Significante y significado.</w:t>
            </w:r>
          </w:p>
          <w:p w14:paraId="4104AEB2" w14:textId="4C736C5B" w:rsidR="00F104E9" w:rsidRPr="00B477EC" w:rsidRDefault="002D17C7" w:rsidP="00F104E9">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 xml:space="preserve">1.4 </w:t>
            </w:r>
            <w:r w:rsidR="00F104E9" w:rsidRPr="00B477EC">
              <w:rPr>
                <w:rFonts w:ascii="Arial" w:eastAsia="MS Mincho" w:hAnsi="Arial" w:cs="Arial"/>
                <w:bCs/>
                <w:sz w:val="22"/>
                <w:lang w:val="es-ES_tradnl"/>
              </w:rPr>
              <w:t xml:space="preserve">Clasificación de las palabras: Sintagma, sintaxis y Campos semánticos. </w:t>
            </w:r>
          </w:p>
          <w:p w14:paraId="6BAEC531" w14:textId="32A66BD5" w:rsidR="00F104E9" w:rsidRPr="00B477EC" w:rsidRDefault="002D17C7" w:rsidP="00F104E9">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 xml:space="preserve">1.5 </w:t>
            </w:r>
            <w:r w:rsidR="00F104E9" w:rsidRPr="00B477EC">
              <w:rPr>
                <w:rFonts w:ascii="Arial" w:eastAsia="MS Mincho" w:hAnsi="Arial" w:cs="Arial"/>
                <w:bCs/>
                <w:sz w:val="22"/>
                <w:lang w:val="es-ES_tradnl"/>
              </w:rPr>
              <w:t xml:space="preserve"> Enunciados: Unimembre y Bimembre</w:t>
            </w:r>
          </w:p>
          <w:p w14:paraId="2ACFE389" w14:textId="1514EE79" w:rsidR="00F104E9" w:rsidRPr="00B477EC" w:rsidRDefault="002D17C7" w:rsidP="00F104E9">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 xml:space="preserve">1.6 </w:t>
            </w:r>
            <w:r w:rsidR="00F104E9" w:rsidRPr="00B477EC">
              <w:rPr>
                <w:rFonts w:ascii="Arial" w:eastAsia="MS Mincho" w:hAnsi="Arial" w:cs="Arial"/>
                <w:bCs/>
                <w:sz w:val="22"/>
                <w:lang w:val="es-ES_tradnl"/>
              </w:rPr>
              <w:t xml:space="preserve"> Accidentes del verbo: Persona, Lexema, Gramem, Número, Singular y plural, Tiempo (presente, pretérito, etc.), Perífrasis</w:t>
            </w:r>
          </w:p>
          <w:p w14:paraId="0458C6A1" w14:textId="1BA3980B" w:rsidR="00F104E9" w:rsidRPr="00B477EC" w:rsidRDefault="002D17C7" w:rsidP="00F104E9">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 xml:space="preserve">1.7 </w:t>
            </w:r>
            <w:r w:rsidR="00F104E9" w:rsidRPr="00B477EC">
              <w:rPr>
                <w:rFonts w:ascii="Arial" w:eastAsia="MS Mincho" w:hAnsi="Arial" w:cs="Arial"/>
                <w:bCs/>
                <w:sz w:val="22"/>
                <w:lang w:val="es-ES_tradnl"/>
              </w:rPr>
              <w:t xml:space="preserve"> Elementos del enunciado bimembre: Núcleos del sujeto y del predicado y Modificadores del sujeto y predicado.</w:t>
            </w:r>
          </w:p>
          <w:p w14:paraId="5CC8C961" w14:textId="743B34DB" w:rsidR="00F104E9" w:rsidRPr="00B477EC" w:rsidRDefault="002D17C7" w:rsidP="00F104E9">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1.8</w:t>
            </w:r>
            <w:r w:rsidR="00F104E9" w:rsidRPr="00B477EC">
              <w:rPr>
                <w:rFonts w:ascii="Arial" w:eastAsia="MS Mincho" w:hAnsi="Arial" w:cs="Arial"/>
                <w:bCs/>
                <w:sz w:val="22"/>
                <w:lang w:val="es-ES_tradnl"/>
              </w:rPr>
              <w:t xml:space="preserve"> Tiempos de verbos: Infinito, Participio y Gerundio.</w:t>
            </w:r>
          </w:p>
          <w:p w14:paraId="1DE2859A" w14:textId="0CF0FD5D" w:rsidR="00F104E9" w:rsidRPr="00B477EC" w:rsidRDefault="002D17C7" w:rsidP="00F104E9">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1.9</w:t>
            </w:r>
            <w:r w:rsidR="00F104E9" w:rsidRPr="00B477EC">
              <w:rPr>
                <w:rFonts w:ascii="Arial" w:eastAsia="MS Mincho" w:hAnsi="Arial" w:cs="Arial"/>
                <w:bCs/>
                <w:sz w:val="22"/>
                <w:lang w:val="es-ES_tradnl"/>
              </w:rPr>
              <w:t xml:space="preserve"> Verbos regulares.</w:t>
            </w:r>
          </w:p>
          <w:p w14:paraId="162C25FC" w14:textId="40FE009B" w:rsidR="00F104E9" w:rsidRPr="00B477EC" w:rsidRDefault="002D17C7" w:rsidP="00F104E9">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lastRenderedPageBreak/>
              <w:t>1.10</w:t>
            </w:r>
            <w:r w:rsidR="00F104E9" w:rsidRPr="00B477EC">
              <w:rPr>
                <w:rFonts w:ascii="Arial" w:eastAsia="MS Mincho" w:hAnsi="Arial" w:cs="Arial"/>
                <w:bCs/>
                <w:sz w:val="22"/>
                <w:lang w:val="es-ES_tradnl"/>
              </w:rPr>
              <w:t xml:space="preserve"> Verbos irregulares.</w:t>
            </w:r>
          </w:p>
          <w:p w14:paraId="36BA0180" w14:textId="7E4A0537" w:rsidR="00F104E9" w:rsidRPr="00B477EC" w:rsidRDefault="002D17C7" w:rsidP="00F104E9">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 xml:space="preserve">1.11 </w:t>
            </w:r>
            <w:r w:rsidR="00F104E9" w:rsidRPr="00B477EC">
              <w:rPr>
                <w:rFonts w:ascii="Arial" w:eastAsia="MS Mincho" w:hAnsi="Arial" w:cs="Arial"/>
                <w:bCs/>
                <w:sz w:val="22"/>
                <w:lang w:val="es-ES_tradnl"/>
              </w:rPr>
              <w:t xml:space="preserve">Tipos de oraciones: Exclamativas, imperativas, </w:t>
            </w:r>
            <w:r w:rsidR="00B477EC" w:rsidRPr="00B477EC">
              <w:rPr>
                <w:rFonts w:ascii="Arial" w:eastAsia="MS Mincho" w:hAnsi="Arial" w:cs="Arial"/>
                <w:bCs/>
                <w:sz w:val="22"/>
                <w:lang w:val="es-ES_tradnl"/>
              </w:rPr>
              <w:t>etc.</w:t>
            </w:r>
            <w:r w:rsidR="00F104E9" w:rsidRPr="00B477EC">
              <w:rPr>
                <w:rFonts w:ascii="Arial" w:eastAsia="MS Mincho" w:hAnsi="Arial" w:cs="Arial"/>
                <w:bCs/>
                <w:sz w:val="22"/>
                <w:lang w:val="es-ES_tradnl"/>
              </w:rPr>
              <w:t>…</w:t>
            </w:r>
          </w:p>
          <w:p w14:paraId="18D853E2" w14:textId="31DD30F8" w:rsidR="00F104E9" w:rsidRPr="00B477EC" w:rsidRDefault="002D17C7" w:rsidP="00F104E9">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 xml:space="preserve">1.12 </w:t>
            </w:r>
            <w:r w:rsidR="00F104E9" w:rsidRPr="00B477EC">
              <w:rPr>
                <w:rFonts w:ascii="Arial" w:eastAsia="MS Mincho" w:hAnsi="Arial" w:cs="Arial"/>
                <w:bCs/>
                <w:sz w:val="22"/>
                <w:lang w:val="es-ES_tradnl"/>
              </w:rPr>
              <w:t xml:space="preserve"> El texto: Párrafo, Enunciado, Oraciones coordinadas y yuxtapuestas.</w:t>
            </w:r>
          </w:p>
          <w:p w14:paraId="3E16CA69" w14:textId="2B69EF30" w:rsidR="00F104E9" w:rsidRPr="00B477EC" w:rsidRDefault="002D17C7" w:rsidP="00F104E9">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 xml:space="preserve">1.13 </w:t>
            </w:r>
            <w:r w:rsidR="00F104E9" w:rsidRPr="00B477EC">
              <w:rPr>
                <w:rFonts w:ascii="Arial" w:eastAsia="MS Mincho" w:hAnsi="Arial" w:cs="Arial"/>
                <w:bCs/>
                <w:sz w:val="22"/>
                <w:lang w:val="es-ES_tradnl"/>
              </w:rPr>
              <w:t>Funciones de la lengua: Emotiva, apelativa, poética</w:t>
            </w:r>
          </w:p>
          <w:p w14:paraId="6FC106BF" w14:textId="4183E84B" w:rsidR="00F104E9" w:rsidRPr="00B477EC" w:rsidRDefault="00F104E9" w:rsidP="00F104E9">
            <w:pPr>
              <w:spacing w:line="360" w:lineRule="auto"/>
              <w:rPr>
                <w:rFonts w:ascii="Arial" w:eastAsia="MS Mincho" w:hAnsi="Arial" w:cs="Arial"/>
                <w:b/>
                <w:bCs/>
                <w:sz w:val="22"/>
                <w:lang w:val="es-ES_tradnl"/>
              </w:rPr>
            </w:pPr>
          </w:p>
        </w:tc>
      </w:tr>
      <w:tr w:rsidR="00F104E9" w:rsidRPr="00B477EC" w14:paraId="47539D30" w14:textId="77777777">
        <w:trPr>
          <w:trHeight w:val="512"/>
        </w:trPr>
        <w:tc>
          <w:tcPr>
            <w:tcW w:w="12544" w:type="dxa"/>
            <w:tcBorders>
              <w:top w:val="double" w:sz="6" w:space="0" w:color="auto"/>
              <w:left w:val="double" w:sz="6" w:space="0" w:color="auto"/>
              <w:bottom w:val="double" w:sz="4" w:space="0" w:color="auto"/>
              <w:right w:val="double" w:sz="6" w:space="0" w:color="auto"/>
            </w:tcBorders>
          </w:tcPr>
          <w:p w14:paraId="5FA17991" w14:textId="4AC01E3E" w:rsidR="00F104E9" w:rsidRPr="00B477EC" w:rsidRDefault="00F104E9" w:rsidP="00F104E9">
            <w:pPr>
              <w:spacing w:line="360" w:lineRule="auto"/>
              <w:ind w:left="113" w:right="113"/>
              <w:jc w:val="both"/>
              <w:rPr>
                <w:rFonts w:ascii="Arial" w:eastAsia="MS Mincho" w:hAnsi="Arial" w:cs="Arial"/>
                <w:b/>
                <w:bCs/>
                <w:sz w:val="22"/>
                <w:lang w:val="es-ES_tradnl"/>
              </w:rPr>
            </w:pPr>
            <w:r w:rsidRPr="00B477EC">
              <w:rPr>
                <w:rFonts w:ascii="Arial" w:eastAsia="MS Mincho" w:hAnsi="Arial" w:cs="Arial"/>
                <w:b/>
                <w:bCs/>
                <w:sz w:val="22"/>
                <w:lang w:val="es-ES_tradnl"/>
              </w:rPr>
              <w:lastRenderedPageBreak/>
              <w:t xml:space="preserve">Unidad II:                                                                                                                                               Duración: </w:t>
            </w:r>
            <w:r w:rsidR="00B6605F" w:rsidRPr="00B477EC">
              <w:rPr>
                <w:rFonts w:ascii="Arial" w:eastAsia="MS Mincho" w:hAnsi="Arial" w:cs="Arial"/>
                <w:b/>
                <w:bCs/>
                <w:sz w:val="22"/>
                <w:lang w:val="es-ES_tradnl"/>
              </w:rPr>
              <w:t>24</w:t>
            </w:r>
            <w:r w:rsidRPr="00B477EC">
              <w:rPr>
                <w:rFonts w:ascii="Arial" w:eastAsia="MS Mincho" w:hAnsi="Arial" w:cs="Arial"/>
                <w:b/>
                <w:bCs/>
                <w:sz w:val="22"/>
                <w:lang w:val="es-ES_tradnl"/>
              </w:rPr>
              <w:t xml:space="preserve"> horas</w:t>
            </w:r>
          </w:p>
          <w:p w14:paraId="50C1A71C" w14:textId="77777777" w:rsidR="00F104E9" w:rsidRPr="00B477EC" w:rsidRDefault="00E2765B" w:rsidP="00F104E9">
            <w:pPr>
              <w:spacing w:line="360" w:lineRule="auto"/>
              <w:ind w:left="113" w:right="113"/>
              <w:jc w:val="both"/>
              <w:rPr>
                <w:rFonts w:ascii="Arial" w:eastAsia="MS Mincho" w:hAnsi="Arial" w:cs="Arial"/>
                <w:b/>
                <w:bCs/>
                <w:sz w:val="22"/>
                <w:lang w:val="es-ES_tradnl"/>
              </w:rPr>
            </w:pPr>
            <w:r w:rsidRPr="00B477EC">
              <w:rPr>
                <w:rFonts w:ascii="Arial" w:eastAsia="MS Mincho" w:hAnsi="Arial" w:cs="Arial"/>
                <w:b/>
                <w:bCs/>
                <w:sz w:val="22"/>
                <w:lang w:val="es-ES_tradnl"/>
              </w:rPr>
              <w:t>FUNCIONES DE LA LENGUA ESCRITA PARA EL DISCURSO GRÁFICO</w:t>
            </w:r>
          </w:p>
          <w:p w14:paraId="50ED2F01" w14:textId="77777777" w:rsidR="001E0DB0" w:rsidRPr="00B477EC" w:rsidRDefault="001E0DB0" w:rsidP="00F104E9">
            <w:pPr>
              <w:spacing w:line="360" w:lineRule="auto"/>
              <w:ind w:left="113" w:right="113"/>
              <w:jc w:val="both"/>
              <w:rPr>
                <w:rFonts w:ascii="Arial" w:eastAsia="MS Mincho" w:hAnsi="Arial" w:cs="Arial"/>
                <w:b/>
                <w:bCs/>
                <w:sz w:val="22"/>
                <w:lang w:val="es-ES_tradnl"/>
              </w:rPr>
            </w:pPr>
          </w:p>
          <w:p w14:paraId="3034CB8B" w14:textId="77777777" w:rsidR="00F104E9" w:rsidRPr="00B477EC" w:rsidRDefault="00F104E9" w:rsidP="00F104E9">
            <w:pPr>
              <w:spacing w:line="360" w:lineRule="auto"/>
              <w:ind w:left="113" w:right="113"/>
              <w:jc w:val="both"/>
              <w:rPr>
                <w:rFonts w:ascii="Arial" w:eastAsia="MS Mincho" w:hAnsi="Arial" w:cs="Arial"/>
                <w:b/>
                <w:bCs/>
                <w:sz w:val="22"/>
                <w:lang w:val="es-ES_tradnl"/>
              </w:rPr>
            </w:pPr>
            <w:r w:rsidRPr="00B477EC">
              <w:rPr>
                <w:rFonts w:ascii="Arial" w:eastAsia="MS Mincho" w:hAnsi="Arial" w:cs="Arial"/>
                <w:b/>
                <w:bCs/>
                <w:sz w:val="22"/>
                <w:lang w:val="es-ES_tradnl"/>
              </w:rPr>
              <w:t>Competencia:</w:t>
            </w:r>
          </w:p>
          <w:p w14:paraId="74715C53" w14:textId="0D001C71" w:rsidR="00F104E9" w:rsidRPr="00B477EC" w:rsidRDefault="001E0DB0" w:rsidP="00F104E9">
            <w:pPr>
              <w:keepNext/>
              <w:tabs>
                <w:tab w:val="left" w:pos="567"/>
                <w:tab w:val="left" w:pos="1134"/>
              </w:tabs>
              <w:suppressAutoHyphens/>
              <w:spacing w:line="360" w:lineRule="auto"/>
              <w:ind w:left="113" w:right="113"/>
              <w:jc w:val="both"/>
              <w:rPr>
                <w:rFonts w:ascii="Arial" w:eastAsia="ヒラギノ角ゴ Pro W3" w:hAnsi="Arial" w:cs="Arial"/>
                <w:color w:val="000000"/>
                <w:sz w:val="22"/>
                <w:szCs w:val="22"/>
                <w:lang w:val="es-ES_tradnl"/>
              </w:rPr>
            </w:pPr>
            <w:r w:rsidRPr="00B477EC">
              <w:rPr>
                <w:rFonts w:ascii="Arial" w:eastAsia="ヒラギノ角ゴ Pro W3" w:hAnsi="Arial" w:cs="Arial"/>
                <w:color w:val="000000"/>
                <w:sz w:val="22"/>
                <w:szCs w:val="22"/>
                <w:lang w:val="es-ES_tradnl"/>
              </w:rPr>
              <w:t xml:space="preserve">Crear un discurso gráfico </w:t>
            </w:r>
            <w:r w:rsidR="007229DE" w:rsidRPr="00B477EC">
              <w:rPr>
                <w:rFonts w:ascii="Arial" w:eastAsia="ヒラギノ角ゴ Pro W3" w:hAnsi="Arial" w:cs="Arial"/>
                <w:color w:val="000000"/>
                <w:sz w:val="22"/>
                <w:szCs w:val="22"/>
                <w:lang w:val="es-ES_tradnl"/>
              </w:rPr>
              <w:t xml:space="preserve">apoyado por las estrategias y códigos </w:t>
            </w:r>
            <w:r w:rsidR="002F392D" w:rsidRPr="00B477EC">
              <w:rPr>
                <w:rFonts w:ascii="Arial" w:eastAsia="ヒラギノ角ゴ Pro W3" w:hAnsi="Arial" w:cs="Arial"/>
                <w:color w:val="000000"/>
                <w:sz w:val="22"/>
                <w:szCs w:val="22"/>
                <w:lang w:val="es-ES_tradnl"/>
              </w:rPr>
              <w:t>lingüísticos</w:t>
            </w:r>
            <w:r w:rsidR="007229DE" w:rsidRPr="00B477EC">
              <w:rPr>
                <w:rFonts w:ascii="Arial" w:eastAsia="ヒラギノ角ゴ Pro W3" w:hAnsi="Arial" w:cs="Arial"/>
                <w:color w:val="000000"/>
                <w:sz w:val="22"/>
                <w:szCs w:val="22"/>
                <w:lang w:val="es-ES_tradnl"/>
              </w:rPr>
              <w:t xml:space="preserve"> tomando en cuenta </w:t>
            </w:r>
            <w:r w:rsidR="002F392D" w:rsidRPr="00B477EC">
              <w:rPr>
                <w:rFonts w:ascii="Arial" w:eastAsia="ヒラギノ角ゴ Pro W3" w:hAnsi="Arial" w:cs="Arial"/>
                <w:color w:val="000000"/>
                <w:sz w:val="22"/>
                <w:szCs w:val="22"/>
                <w:lang w:val="es-ES_tradnl"/>
              </w:rPr>
              <w:t>el</w:t>
            </w:r>
            <w:r w:rsidR="007229DE" w:rsidRPr="00B477EC">
              <w:rPr>
                <w:rFonts w:ascii="Arial" w:eastAsia="ヒラギノ角ゴ Pro W3" w:hAnsi="Arial" w:cs="Arial"/>
                <w:color w:val="000000"/>
                <w:sz w:val="22"/>
                <w:szCs w:val="22"/>
                <w:lang w:val="es-ES_tradnl"/>
              </w:rPr>
              <w:t xml:space="preserve"> público al que se dirige el mensaje para crear el impacto deseado en los proyectos de comunicación gráfica </w:t>
            </w:r>
            <w:r w:rsidR="002F392D" w:rsidRPr="00B477EC">
              <w:rPr>
                <w:rFonts w:ascii="Arial" w:eastAsia="ヒラギノ角ゴ Pro W3" w:hAnsi="Arial" w:cs="Arial"/>
                <w:color w:val="000000"/>
                <w:sz w:val="22"/>
                <w:szCs w:val="22"/>
                <w:lang w:val="es-ES_tradnl"/>
              </w:rPr>
              <w:t xml:space="preserve">y publicitaria, con una actitud de respeto, ética y responsabilidad. </w:t>
            </w:r>
          </w:p>
          <w:p w14:paraId="7CA2B749" w14:textId="77777777" w:rsidR="00703BE6" w:rsidRPr="00B477EC" w:rsidRDefault="00703BE6" w:rsidP="00F104E9">
            <w:pPr>
              <w:spacing w:line="360" w:lineRule="auto"/>
              <w:ind w:left="113" w:right="113"/>
              <w:jc w:val="both"/>
              <w:rPr>
                <w:rFonts w:ascii="Arial" w:eastAsia="MS Mincho" w:hAnsi="Arial" w:cs="Arial"/>
                <w:b/>
                <w:bCs/>
                <w:sz w:val="22"/>
                <w:lang w:val="es-ES_tradnl"/>
              </w:rPr>
            </w:pPr>
          </w:p>
          <w:p w14:paraId="3BEFCB46" w14:textId="77777777" w:rsidR="00F104E9" w:rsidRPr="00B477EC" w:rsidRDefault="00F104E9" w:rsidP="00F104E9">
            <w:pPr>
              <w:spacing w:line="360" w:lineRule="auto"/>
              <w:ind w:left="113" w:right="113"/>
              <w:jc w:val="both"/>
              <w:rPr>
                <w:rFonts w:ascii="Arial" w:eastAsia="MS Mincho" w:hAnsi="Arial" w:cs="Arial"/>
                <w:b/>
                <w:bCs/>
                <w:sz w:val="22"/>
                <w:lang w:val="es-ES_tradnl"/>
              </w:rPr>
            </w:pPr>
            <w:r w:rsidRPr="00B477EC">
              <w:rPr>
                <w:rFonts w:ascii="Arial" w:eastAsia="MS Mincho" w:hAnsi="Arial" w:cs="Arial"/>
                <w:b/>
                <w:bCs/>
                <w:sz w:val="22"/>
                <w:lang w:val="es-ES_tradnl"/>
              </w:rPr>
              <w:t>Contenido:</w:t>
            </w:r>
          </w:p>
          <w:p w14:paraId="6E7E7E68" w14:textId="6D6EDE12" w:rsidR="00703BE6" w:rsidRPr="00B477EC" w:rsidRDefault="00703BE6" w:rsidP="00703BE6">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2.1 Tipos de discurso: Oratorio, científico, político, literario</w:t>
            </w:r>
          </w:p>
          <w:p w14:paraId="05C4504C" w14:textId="02F8BD1A" w:rsidR="00703BE6" w:rsidRPr="00B477EC" w:rsidRDefault="00703BE6" w:rsidP="00703BE6">
            <w:pPr>
              <w:spacing w:line="360" w:lineRule="auto"/>
              <w:rPr>
                <w:rFonts w:ascii="Arial" w:eastAsia="MS Mincho" w:hAnsi="Arial" w:cs="Arial"/>
                <w:bCs/>
                <w:sz w:val="22"/>
                <w:lang w:val="es-ES_tradnl"/>
              </w:rPr>
            </w:pPr>
            <w:r w:rsidRPr="00B477EC">
              <w:rPr>
                <w:rFonts w:ascii="Arial" w:eastAsia="MS Mincho" w:hAnsi="Arial" w:cs="Arial"/>
                <w:bCs/>
                <w:sz w:val="22"/>
                <w:lang w:val="es-ES_tradnl"/>
              </w:rPr>
              <w:t>2.2 Elaboración de discurso oratorio: Principio, argumento y conclusión</w:t>
            </w:r>
          </w:p>
          <w:p w14:paraId="264FB716" w14:textId="77777777" w:rsidR="00F104E9" w:rsidRPr="00B477EC" w:rsidRDefault="00703BE6" w:rsidP="00703BE6">
            <w:pPr>
              <w:spacing w:line="360" w:lineRule="auto"/>
              <w:ind w:right="113"/>
              <w:jc w:val="both"/>
              <w:rPr>
                <w:rFonts w:ascii="Arial" w:eastAsia="MS Mincho" w:hAnsi="Arial" w:cs="Arial"/>
                <w:bCs/>
                <w:sz w:val="22"/>
                <w:lang w:val="es-ES_tradnl"/>
              </w:rPr>
            </w:pPr>
            <w:r w:rsidRPr="00B477EC">
              <w:rPr>
                <w:rFonts w:ascii="Arial" w:eastAsia="MS Mincho" w:hAnsi="Arial" w:cs="Arial"/>
                <w:bCs/>
                <w:sz w:val="22"/>
                <w:lang w:val="es-ES_tradnl"/>
              </w:rPr>
              <w:t>2.3 Diversas formas de expresión oral: Conferencia, debate, mesa redonda, panel.</w:t>
            </w:r>
          </w:p>
          <w:p w14:paraId="5DF6CCE1" w14:textId="77777777" w:rsidR="00703BE6" w:rsidRPr="00B477EC" w:rsidRDefault="00703BE6" w:rsidP="00703BE6">
            <w:pPr>
              <w:spacing w:line="360" w:lineRule="auto"/>
              <w:ind w:right="113"/>
              <w:jc w:val="both"/>
              <w:rPr>
                <w:rFonts w:ascii="Arial" w:eastAsia="MS Mincho" w:hAnsi="Arial" w:cs="Arial"/>
                <w:bCs/>
                <w:sz w:val="22"/>
                <w:lang w:val="es-ES_tradnl"/>
              </w:rPr>
            </w:pPr>
            <w:r w:rsidRPr="00B477EC">
              <w:rPr>
                <w:rFonts w:ascii="Arial" w:eastAsia="MS Mincho" w:hAnsi="Arial" w:cs="Arial"/>
                <w:bCs/>
                <w:sz w:val="22"/>
                <w:lang w:val="es-ES_tradnl"/>
              </w:rPr>
              <w:t>2.4 Lingüística y diseño gráfico</w:t>
            </w:r>
          </w:p>
          <w:p w14:paraId="7309501F" w14:textId="2E513673" w:rsidR="00703BE6" w:rsidRPr="00B477EC" w:rsidRDefault="00703BE6" w:rsidP="00703BE6">
            <w:pPr>
              <w:spacing w:line="360" w:lineRule="auto"/>
              <w:ind w:right="113"/>
              <w:jc w:val="both"/>
              <w:rPr>
                <w:rFonts w:ascii="Arial" w:eastAsia="MS Mincho" w:hAnsi="Arial" w:cs="Arial"/>
                <w:bCs/>
                <w:sz w:val="22"/>
                <w:lang w:val="es-ES_tradnl"/>
              </w:rPr>
            </w:pPr>
            <w:r w:rsidRPr="00B477EC">
              <w:rPr>
                <w:rFonts w:ascii="Arial" w:eastAsia="MS Mincho" w:hAnsi="Arial" w:cs="Arial"/>
                <w:bCs/>
                <w:sz w:val="22"/>
                <w:lang w:val="es-ES_tradnl"/>
              </w:rPr>
              <w:t xml:space="preserve">2.5 Estrategias lingüísticas para la elaboración de comunicación gráfica </w:t>
            </w:r>
          </w:p>
        </w:tc>
      </w:tr>
    </w:tbl>
    <w:p w14:paraId="6DC211E0" w14:textId="77777777" w:rsidR="00F104E9" w:rsidRPr="00B477EC" w:rsidRDefault="00F104E9" w:rsidP="007E1404">
      <w:pPr>
        <w:jc w:val="both"/>
        <w:rPr>
          <w:rFonts w:ascii="Arial" w:hAnsi="Arial" w:cs="Arial"/>
          <w:b/>
          <w:color w:val="000000"/>
          <w:lang w:val="es-ES_tradnl"/>
        </w:rPr>
      </w:pPr>
    </w:p>
    <w:p w14:paraId="4934BD9A" w14:textId="77777777" w:rsidR="00F104E9" w:rsidRPr="00B477EC" w:rsidRDefault="00F104E9" w:rsidP="007E1404">
      <w:pPr>
        <w:jc w:val="both"/>
        <w:rPr>
          <w:rFonts w:ascii="Arial" w:hAnsi="Arial" w:cs="Arial"/>
          <w:b/>
          <w:color w:val="000000"/>
          <w:lang w:val="es-ES_tradnl"/>
        </w:rPr>
      </w:pPr>
    </w:p>
    <w:p w14:paraId="6C6328B4" w14:textId="77777777" w:rsidR="00CD1F03" w:rsidRPr="00B477EC" w:rsidRDefault="00CD1F03" w:rsidP="007E1404">
      <w:pPr>
        <w:jc w:val="center"/>
        <w:rPr>
          <w:rFonts w:ascii="Arial" w:hAnsi="Arial" w:cs="Arial"/>
          <w:color w:val="000000"/>
          <w:lang w:val="es-ES_tradnl"/>
        </w:rPr>
      </w:pPr>
    </w:p>
    <w:p w14:paraId="331D856A" w14:textId="77777777" w:rsidR="00CD1F03" w:rsidRPr="00B477EC" w:rsidRDefault="00CD1F03" w:rsidP="007E1404">
      <w:pPr>
        <w:jc w:val="center"/>
        <w:rPr>
          <w:rFonts w:ascii="Arial" w:hAnsi="Arial" w:cs="Arial"/>
          <w:color w:val="000000"/>
          <w:lang w:val="es-ES_tradnl"/>
        </w:rPr>
      </w:pPr>
    </w:p>
    <w:p w14:paraId="0E940F73" w14:textId="77777777" w:rsidR="00CD1F03" w:rsidRPr="00B477EC" w:rsidRDefault="00CD1F03" w:rsidP="007E1404">
      <w:pPr>
        <w:jc w:val="center"/>
        <w:rPr>
          <w:rFonts w:ascii="Arial" w:hAnsi="Arial" w:cs="Arial"/>
          <w:color w:val="000000"/>
          <w:lang w:val="es-ES_tradnl"/>
        </w:rPr>
      </w:pPr>
    </w:p>
    <w:p w14:paraId="671474FD" w14:textId="77777777" w:rsidR="00B20783" w:rsidRPr="00B477EC" w:rsidRDefault="00B20783" w:rsidP="007E1404">
      <w:pPr>
        <w:jc w:val="center"/>
        <w:rPr>
          <w:rFonts w:ascii="Arial" w:hAnsi="Arial" w:cs="Arial"/>
          <w:color w:val="000000"/>
          <w:lang w:val="es-ES_tradnl"/>
        </w:rPr>
      </w:pPr>
    </w:p>
    <w:p w14:paraId="16D9020D" w14:textId="77777777" w:rsidR="00B20783" w:rsidRPr="00B477EC" w:rsidRDefault="00B20783" w:rsidP="007E1404">
      <w:pPr>
        <w:jc w:val="center"/>
        <w:rPr>
          <w:rFonts w:ascii="Arial" w:hAnsi="Arial" w:cs="Arial"/>
          <w:color w:val="000000"/>
          <w:lang w:val="es-ES_tradnl"/>
        </w:rPr>
      </w:pPr>
    </w:p>
    <w:p w14:paraId="7B2F0CF6" w14:textId="77777777" w:rsidR="00B20783" w:rsidRPr="00B477EC" w:rsidRDefault="00B20783" w:rsidP="00B20783">
      <w:pPr>
        <w:jc w:val="both"/>
        <w:rPr>
          <w:rFonts w:ascii="Arial" w:hAnsi="Arial"/>
          <w:b/>
          <w:sz w:val="20"/>
          <w:lang w:val="es-ES_tradnl"/>
        </w:rPr>
      </w:pPr>
    </w:p>
    <w:p w14:paraId="57113DEA" w14:textId="77777777" w:rsidR="00B20783" w:rsidRPr="00B477EC" w:rsidRDefault="00B20783" w:rsidP="00B20783">
      <w:pPr>
        <w:jc w:val="both"/>
        <w:rPr>
          <w:rFonts w:ascii="Arial" w:hAnsi="Arial"/>
          <w:b/>
          <w:sz w:val="20"/>
          <w:lang w:val="es-ES_tradnl"/>
        </w:rPr>
      </w:pPr>
    </w:p>
    <w:tbl>
      <w:tblPr>
        <w:tblW w:w="12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316"/>
        <w:gridCol w:w="3516"/>
        <w:gridCol w:w="1807"/>
        <w:gridCol w:w="1659"/>
      </w:tblGrid>
      <w:tr w:rsidR="00B20783" w:rsidRPr="00B477EC" w14:paraId="33C06809" w14:textId="77777777" w:rsidTr="00B20783">
        <w:trPr>
          <w:trHeight w:val="473"/>
        </w:trPr>
        <w:tc>
          <w:tcPr>
            <w:tcW w:w="12432" w:type="dxa"/>
            <w:gridSpan w:val="5"/>
            <w:shd w:val="clear" w:color="auto" w:fill="auto"/>
            <w:vAlign w:val="center"/>
          </w:tcPr>
          <w:p w14:paraId="4B812049" w14:textId="77777777" w:rsidR="00B20783" w:rsidRPr="00B477EC" w:rsidRDefault="00B20783" w:rsidP="00B20783">
            <w:pPr>
              <w:spacing w:line="360" w:lineRule="auto"/>
              <w:ind w:right="378"/>
              <w:jc w:val="center"/>
              <w:rPr>
                <w:rFonts w:ascii="Arial" w:eastAsia="MS Mincho" w:hAnsi="Arial" w:cs="Arial"/>
                <w:bCs/>
                <w:sz w:val="22"/>
                <w:szCs w:val="22"/>
                <w:lang w:val="es-ES_tradnl"/>
              </w:rPr>
            </w:pPr>
            <w:r w:rsidRPr="00B477EC">
              <w:rPr>
                <w:rFonts w:ascii="Arial" w:eastAsia="MS Mincho" w:hAnsi="Arial" w:cs="Arial"/>
                <w:b/>
                <w:bCs/>
                <w:sz w:val="22"/>
                <w:szCs w:val="22"/>
                <w:lang w:val="es-ES_tradnl"/>
              </w:rPr>
              <w:t>VI. ESTRUCTURA DE LAS PRACTICAS</w:t>
            </w:r>
          </w:p>
        </w:tc>
      </w:tr>
      <w:tr w:rsidR="00B20783" w:rsidRPr="00B477EC" w14:paraId="40E986D9" w14:textId="77777777" w:rsidTr="00B20783">
        <w:trPr>
          <w:trHeight w:val="455"/>
        </w:trPr>
        <w:tc>
          <w:tcPr>
            <w:tcW w:w="1134" w:type="dxa"/>
            <w:shd w:val="clear" w:color="auto" w:fill="auto"/>
            <w:vAlign w:val="center"/>
          </w:tcPr>
          <w:p w14:paraId="7764011A" w14:textId="77777777" w:rsidR="00B20783" w:rsidRPr="00B477EC" w:rsidRDefault="00B20783" w:rsidP="00B20783">
            <w:pPr>
              <w:jc w:val="center"/>
              <w:rPr>
                <w:rFonts w:ascii="Calibri" w:eastAsia="Calibri" w:hAnsi="Calibri"/>
                <w:sz w:val="22"/>
                <w:szCs w:val="22"/>
                <w:lang w:val="es-ES_tradnl"/>
              </w:rPr>
            </w:pPr>
            <w:r w:rsidRPr="00B477EC">
              <w:rPr>
                <w:rFonts w:ascii="Calibri" w:eastAsia="Calibri" w:hAnsi="Calibri"/>
                <w:sz w:val="22"/>
                <w:szCs w:val="22"/>
                <w:lang w:val="es-ES_tradnl"/>
              </w:rPr>
              <w:t>No. de Práctica</w:t>
            </w:r>
          </w:p>
        </w:tc>
        <w:tc>
          <w:tcPr>
            <w:tcW w:w="4316" w:type="dxa"/>
            <w:shd w:val="clear" w:color="auto" w:fill="auto"/>
            <w:vAlign w:val="center"/>
          </w:tcPr>
          <w:p w14:paraId="528B287F" w14:textId="77777777" w:rsidR="00B20783" w:rsidRPr="00B477EC" w:rsidRDefault="00B20783" w:rsidP="00B20783">
            <w:pPr>
              <w:jc w:val="center"/>
              <w:rPr>
                <w:rFonts w:ascii="Calibri" w:eastAsia="Calibri" w:hAnsi="Calibri"/>
                <w:sz w:val="22"/>
                <w:szCs w:val="22"/>
                <w:lang w:val="es-ES_tradnl"/>
              </w:rPr>
            </w:pPr>
            <w:r w:rsidRPr="00B477EC">
              <w:rPr>
                <w:rFonts w:ascii="Calibri" w:eastAsia="Calibri" w:hAnsi="Calibri"/>
                <w:sz w:val="22"/>
                <w:szCs w:val="22"/>
                <w:lang w:val="es-ES_tradnl"/>
              </w:rPr>
              <w:t>Competencia</w:t>
            </w:r>
          </w:p>
        </w:tc>
        <w:tc>
          <w:tcPr>
            <w:tcW w:w="3516" w:type="dxa"/>
            <w:shd w:val="clear" w:color="auto" w:fill="auto"/>
            <w:vAlign w:val="center"/>
          </w:tcPr>
          <w:p w14:paraId="3F9D7943" w14:textId="77777777" w:rsidR="00B20783" w:rsidRPr="00B477EC" w:rsidRDefault="00B20783" w:rsidP="00B20783">
            <w:pPr>
              <w:jc w:val="center"/>
              <w:rPr>
                <w:rFonts w:ascii="Calibri" w:eastAsia="Calibri" w:hAnsi="Calibri"/>
                <w:sz w:val="22"/>
                <w:szCs w:val="22"/>
                <w:lang w:val="es-ES_tradnl"/>
              </w:rPr>
            </w:pPr>
            <w:r w:rsidRPr="00B477EC">
              <w:rPr>
                <w:rFonts w:ascii="Calibri" w:eastAsia="Calibri" w:hAnsi="Calibri"/>
                <w:sz w:val="22"/>
                <w:szCs w:val="22"/>
                <w:lang w:val="es-ES_tradnl"/>
              </w:rPr>
              <w:t>Descripción</w:t>
            </w:r>
          </w:p>
        </w:tc>
        <w:tc>
          <w:tcPr>
            <w:tcW w:w="1807" w:type="dxa"/>
            <w:shd w:val="clear" w:color="auto" w:fill="auto"/>
            <w:vAlign w:val="center"/>
          </w:tcPr>
          <w:p w14:paraId="1741D31D" w14:textId="77777777" w:rsidR="00B20783" w:rsidRPr="00B477EC" w:rsidRDefault="00B20783" w:rsidP="00B20783">
            <w:pPr>
              <w:jc w:val="center"/>
              <w:rPr>
                <w:rFonts w:ascii="Calibri" w:eastAsia="Calibri" w:hAnsi="Calibri"/>
                <w:sz w:val="22"/>
                <w:szCs w:val="22"/>
                <w:lang w:val="es-ES_tradnl"/>
              </w:rPr>
            </w:pPr>
            <w:r w:rsidRPr="00B477EC">
              <w:rPr>
                <w:rFonts w:ascii="Calibri" w:eastAsia="Calibri" w:hAnsi="Calibri"/>
                <w:sz w:val="22"/>
                <w:szCs w:val="22"/>
                <w:lang w:val="es-ES_tradnl"/>
              </w:rPr>
              <w:t>Material de Apoyo</w:t>
            </w:r>
          </w:p>
        </w:tc>
        <w:tc>
          <w:tcPr>
            <w:tcW w:w="1659" w:type="dxa"/>
            <w:shd w:val="clear" w:color="auto" w:fill="auto"/>
            <w:vAlign w:val="center"/>
          </w:tcPr>
          <w:p w14:paraId="534CB5DB" w14:textId="77777777" w:rsidR="00B20783" w:rsidRPr="00B477EC" w:rsidRDefault="00B20783" w:rsidP="00B20783">
            <w:pPr>
              <w:jc w:val="center"/>
              <w:rPr>
                <w:rFonts w:ascii="Calibri" w:eastAsia="Calibri" w:hAnsi="Calibri"/>
                <w:sz w:val="22"/>
                <w:szCs w:val="22"/>
                <w:lang w:val="es-ES_tradnl"/>
              </w:rPr>
            </w:pPr>
            <w:r w:rsidRPr="00B477EC">
              <w:rPr>
                <w:rFonts w:ascii="Calibri" w:eastAsia="Calibri" w:hAnsi="Calibri"/>
                <w:sz w:val="22"/>
                <w:szCs w:val="22"/>
                <w:lang w:val="es-ES_tradnl"/>
              </w:rPr>
              <w:t>Horas</w:t>
            </w:r>
          </w:p>
        </w:tc>
      </w:tr>
      <w:tr w:rsidR="00B20783" w:rsidRPr="00B477EC" w14:paraId="7B4C74CD" w14:textId="77777777" w:rsidTr="00B20783">
        <w:trPr>
          <w:trHeight w:val="964"/>
        </w:trPr>
        <w:tc>
          <w:tcPr>
            <w:tcW w:w="1134" w:type="dxa"/>
            <w:shd w:val="clear" w:color="auto" w:fill="auto"/>
            <w:vAlign w:val="center"/>
          </w:tcPr>
          <w:p w14:paraId="59E70913" w14:textId="77777777" w:rsidR="00B20783" w:rsidRPr="00B477EC" w:rsidRDefault="00B20783" w:rsidP="00B20783">
            <w:pPr>
              <w:jc w:val="center"/>
              <w:rPr>
                <w:rFonts w:ascii="Calibri" w:eastAsia="Calibri" w:hAnsi="Calibri"/>
                <w:sz w:val="22"/>
                <w:szCs w:val="22"/>
                <w:lang w:val="es-ES_tradnl"/>
              </w:rPr>
            </w:pPr>
            <w:r w:rsidRPr="00B477EC">
              <w:rPr>
                <w:rFonts w:ascii="Calibri" w:eastAsia="Calibri" w:hAnsi="Calibri"/>
                <w:sz w:val="22"/>
                <w:szCs w:val="22"/>
                <w:lang w:val="es-ES_tradnl"/>
              </w:rPr>
              <w:t>1</w:t>
            </w:r>
          </w:p>
        </w:tc>
        <w:tc>
          <w:tcPr>
            <w:tcW w:w="4316" w:type="dxa"/>
            <w:shd w:val="clear" w:color="auto" w:fill="auto"/>
            <w:vAlign w:val="center"/>
          </w:tcPr>
          <w:p w14:paraId="7219A6C0" w14:textId="77777777" w:rsidR="00B20783" w:rsidRPr="00B477EC" w:rsidRDefault="00B20783" w:rsidP="00B20783">
            <w:pPr>
              <w:spacing w:line="360" w:lineRule="auto"/>
              <w:ind w:left="163"/>
              <w:rPr>
                <w:rFonts w:ascii="Arial" w:eastAsia="MS Mincho" w:hAnsi="Arial" w:cs="Arial"/>
                <w:bCs/>
                <w:sz w:val="22"/>
                <w:lang w:val="es-ES_tradnl"/>
              </w:rPr>
            </w:pPr>
          </w:p>
          <w:p w14:paraId="0AC63CDD" w14:textId="77777777" w:rsidR="00B20783" w:rsidRPr="00B477EC" w:rsidRDefault="00B20783" w:rsidP="00B20783">
            <w:pPr>
              <w:spacing w:line="360" w:lineRule="auto"/>
              <w:ind w:left="163"/>
              <w:rPr>
                <w:rFonts w:ascii="Arial" w:eastAsia="MS Mincho" w:hAnsi="Arial" w:cs="Arial"/>
                <w:bCs/>
                <w:sz w:val="22"/>
                <w:lang w:val="es-ES_tradnl"/>
              </w:rPr>
            </w:pPr>
            <w:r w:rsidRPr="00B477EC">
              <w:rPr>
                <w:rFonts w:ascii="Arial" w:eastAsia="MS Mincho" w:hAnsi="Arial" w:cs="Arial"/>
                <w:bCs/>
                <w:sz w:val="22"/>
                <w:lang w:val="es-ES_tradnl"/>
              </w:rPr>
              <w:t xml:space="preserve">Conocer y aplicar los conceptos básicos de la lingüística para valorar la importancia de estos en los procesos de comunicación del diseñador gráfico por medio del estudio de los códigos de la lengua oral y escrita con una actitud de interés y objetividad. </w:t>
            </w:r>
          </w:p>
          <w:p w14:paraId="0F53FA5E" w14:textId="77777777" w:rsidR="00B20783" w:rsidRPr="00B477EC" w:rsidRDefault="00B20783" w:rsidP="00B20783">
            <w:pPr>
              <w:rPr>
                <w:rFonts w:ascii="Calibri" w:eastAsia="Calibri" w:hAnsi="Calibri"/>
                <w:sz w:val="22"/>
                <w:szCs w:val="22"/>
                <w:lang w:val="es-ES_tradnl"/>
              </w:rPr>
            </w:pPr>
          </w:p>
        </w:tc>
        <w:tc>
          <w:tcPr>
            <w:tcW w:w="3516" w:type="dxa"/>
            <w:shd w:val="clear" w:color="auto" w:fill="auto"/>
            <w:vAlign w:val="center"/>
          </w:tcPr>
          <w:p w14:paraId="23B8A12C" w14:textId="21839330" w:rsidR="00B20783" w:rsidRPr="00B477EC" w:rsidRDefault="00655056" w:rsidP="00655056">
            <w:pPr>
              <w:spacing w:line="360" w:lineRule="auto"/>
              <w:rPr>
                <w:rFonts w:ascii="Calibri" w:eastAsia="Calibri" w:hAnsi="Calibri"/>
                <w:sz w:val="22"/>
                <w:szCs w:val="22"/>
                <w:lang w:val="es-ES_tradnl"/>
              </w:rPr>
            </w:pPr>
            <w:r w:rsidRPr="00B477EC">
              <w:rPr>
                <w:rFonts w:ascii="Calibri" w:eastAsia="Calibri" w:hAnsi="Calibri"/>
                <w:sz w:val="22"/>
                <w:szCs w:val="22"/>
                <w:lang w:val="es-ES_tradnl"/>
              </w:rPr>
              <w:t xml:space="preserve"> </w:t>
            </w:r>
            <w:r w:rsidRPr="00B477EC">
              <w:rPr>
                <w:rFonts w:ascii="Arial" w:eastAsia="MS Mincho" w:hAnsi="Arial" w:cs="Arial"/>
                <w:bCs/>
                <w:sz w:val="22"/>
                <w:lang w:val="es-ES_tradnl"/>
              </w:rPr>
              <w:t xml:space="preserve">Elaboración de un cartel gráfico en el cual se utilicen los signos </w:t>
            </w:r>
            <w:r w:rsidR="00B477EC" w:rsidRPr="00B477EC">
              <w:rPr>
                <w:rFonts w:ascii="Arial" w:eastAsia="MS Mincho" w:hAnsi="Arial" w:cs="Arial"/>
                <w:bCs/>
                <w:sz w:val="22"/>
                <w:lang w:val="es-ES_tradnl"/>
              </w:rPr>
              <w:t>lingüísticos</w:t>
            </w:r>
            <w:r w:rsidRPr="00B477EC">
              <w:rPr>
                <w:rFonts w:ascii="Arial" w:eastAsia="MS Mincho" w:hAnsi="Arial" w:cs="Arial"/>
                <w:bCs/>
                <w:sz w:val="22"/>
                <w:lang w:val="es-ES_tradnl"/>
              </w:rPr>
              <w:t xml:space="preserve"> ejemplificando el  circuito de la comunicación.</w:t>
            </w:r>
            <w:r w:rsidRPr="00B477EC">
              <w:rPr>
                <w:rFonts w:ascii="Calibri" w:eastAsia="Calibri" w:hAnsi="Calibri"/>
                <w:sz w:val="22"/>
                <w:szCs w:val="22"/>
                <w:lang w:val="es-ES_tradnl"/>
              </w:rPr>
              <w:t xml:space="preserve"> </w:t>
            </w:r>
          </w:p>
        </w:tc>
        <w:tc>
          <w:tcPr>
            <w:tcW w:w="1807" w:type="dxa"/>
            <w:shd w:val="clear" w:color="auto" w:fill="auto"/>
            <w:vAlign w:val="center"/>
          </w:tcPr>
          <w:p w14:paraId="7D0BD139" w14:textId="05E36403" w:rsidR="00B20783" w:rsidRPr="00B477EC" w:rsidRDefault="00B477EC" w:rsidP="00655056">
            <w:pPr>
              <w:spacing w:line="360" w:lineRule="auto"/>
              <w:rPr>
                <w:rFonts w:ascii="Calibri" w:eastAsia="Calibri" w:hAnsi="Calibri"/>
                <w:sz w:val="22"/>
                <w:szCs w:val="22"/>
                <w:lang w:val="es-ES_tradnl"/>
              </w:rPr>
            </w:pPr>
            <w:r w:rsidRPr="00B477EC">
              <w:rPr>
                <w:rFonts w:ascii="Calibri" w:eastAsia="Calibri" w:hAnsi="Calibri"/>
                <w:sz w:val="22"/>
                <w:szCs w:val="22"/>
                <w:lang w:val="es-ES_tradnl"/>
              </w:rPr>
              <w:t>Cañón</w:t>
            </w:r>
            <w:r w:rsidR="00655056" w:rsidRPr="00B477EC">
              <w:rPr>
                <w:rFonts w:ascii="Calibri" w:eastAsia="Calibri" w:hAnsi="Calibri"/>
                <w:sz w:val="22"/>
                <w:szCs w:val="22"/>
                <w:lang w:val="es-ES_tradnl"/>
              </w:rPr>
              <w:t>,  laptop, Cartel impreso.</w:t>
            </w:r>
          </w:p>
        </w:tc>
        <w:tc>
          <w:tcPr>
            <w:tcW w:w="1659" w:type="dxa"/>
            <w:shd w:val="clear" w:color="auto" w:fill="auto"/>
            <w:vAlign w:val="center"/>
          </w:tcPr>
          <w:p w14:paraId="49667968" w14:textId="3586EA9B" w:rsidR="00B20783" w:rsidRPr="00B477EC" w:rsidRDefault="00655056" w:rsidP="00B20783">
            <w:pPr>
              <w:jc w:val="center"/>
              <w:rPr>
                <w:rFonts w:ascii="Calibri" w:eastAsia="Calibri" w:hAnsi="Calibri"/>
                <w:sz w:val="22"/>
                <w:szCs w:val="22"/>
                <w:lang w:val="es-ES_tradnl"/>
              </w:rPr>
            </w:pPr>
            <w:r w:rsidRPr="00B477EC">
              <w:rPr>
                <w:rFonts w:ascii="Calibri" w:eastAsia="Calibri" w:hAnsi="Calibri"/>
                <w:sz w:val="22"/>
                <w:szCs w:val="22"/>
                <w:lang w:val="es-ES_tradnl"/>
              </w:rPr>
              <w:t>6</w:t>
            </w:r>
          </w:p>
        </w:tc>
      </w:tr>
      <w:tr w:rsidR="00B20783" w:rsidRPr="00B477EC" w14:paraId="2968DBE0" w14:textId="77777777" w:rsidTr="00B20783">
        <w:trPr>
          <w:trHeight w:val="964"/>
        </w:trPr>
        <w:tc>
          <w:tcPr>
            <w:tcW w:w="1134" w:type="dxa"/>
            <w:shd w:val="clear" w:color="auto" w:fill="auto"/>
            <w:vAlign w:val="center"/>
          </w:tcPr>
          <w:p w14:paraId="3F29DD80" w14:textId="77777777" w:rsidR="00B20783" w:rsidRPr="00B477EC" w:rsidRDefault="00B20783" w:rsidP="00B20783">
            <w:pPr>
              <w:jc w:val="center"/>
              <w:rPr>
                <w:rFonts w:ascii="Calibri" w:eastAsia="Calibri" w:hAnsi="Calibri"/>
                <w:sz w:val="22"/>
                <w:szCs w:val="22"/>
                <w:lang w:val="es-ES_tradnl"/>
              </w:rPr>
            </w:pPr>
            <w:r w:rsidRPr="00B477EC">
              <w:rPr>
                <w:rFonts w:ascii="Calibri" w:eastAsia="Calibri" w:hAnsi="Calibri"/>
                <w:sz w:val="22"/>
                <w:szCs w:val="22"/>
                <w:lang w:val="es-ES_tradnl"/>
              </w:rPr>
              <w:t>2</w:t>
            </w:r>
          </w:p>
        </w:tc>
        <w:tc>
          <w:tcPr>
            <w:tcW w:w="4316" w:type="dxa"/>
            <w:shd w:val="clear" w:color="auto" w:fill="auto"/>
            <w:vAlign w:val="center"/>
          </w:tcPr>
          <w:p w14:paraId="4B72007B" w14:textId="77777777" w:rsidR="00B20783" w:rsidRPr="00B477EC" w:rsidRDefault="00B20783" w:rsidP="00B20783">
            <w:pPr>
              <w:spacing w:line="360" w:lineRule="auto"/>
              <w:ind w:left="163"/>
              <w:rPr>
                <w:rFonts w:ascii="Arial" w:eastAsia="MS Mincho" w:hAnsi="Arial" w:cs="Arial"/>
                <w:bCs/>
                <w:sz w:val="22"/>
                <w:lang w:val="es-ES_tradnl"/>
              </w:rPr>
            </w:pPr>
          </w:p>
          <w:p w14:paraId="0786D016" w14:textId="77777777" w:rsidR="00B20783" w:rsidRPr="00B477EC" w:rsidRDefault="00B20783" w:rsidP="00B20783">
            <w:pPr>
              <w:keepNext/>
              <w:tabs>
                <w:tab w:val="left" w:pos="567"/>
                <w:tab w:val="left" w:pos="1134"/>
              </w:tabs>
              <w:suppressAutoHyphens/>
              <w:spacing w:line="360" w:lineRule="auto"/>
              <w:ind w:left="113" w:right="113"/>
              <w:jc w:val="both"/>
              <w:rPr>
                <w:rFonts w:ascii="Arial" w:eastAsia="ヒラギノ角ゴ Pro W3" w:hAnsi="Arial" w:cs="Arial"/>
                <w:color w:val="000000"/>
                <w:sz w:val="22"/>
                <w:szCs w:val="22"/>
                <w:lang w:val="es-ES_tradnl"/>
              </w:rPr>
            </w:pPr>
            <w:r w:rsidRPr="00B477EC">
              <w:rPr>
                <w:rFonts w:ascii="Arial" w:eastAsia="ヒラギノ角ゴ Pro W3" w:hAnsi="Arial" w:cs="Arial"/>
                <w:color w:val="000000"/>
                <w:sz w:val="22"/>
                <w:szCs w:val="22"/>
                <w:lang w:val="es-ES_tradnl"/>
              </w:rPr>
              <w:t xml:space="preserve">Crear un discurso gráfico apoyado por las estrategias y códigos lingüísticos tomando en cuenta el público al que se dirige el mensaje para crear el impacto deseado en los proyectos de comunicación gráfica y publicitaria, con una actitud de respeto, ética y responsabilidad. </w:t>
            </w:r>
          </w:p>
          <w:p w14:paraId="4423493F" w14:textId="77777777" w:rsidR="00B20783" w:rsidRPr="00B477EC" w:rsidRDefault="00B20783" w:rsidP="00B20783">
            <w:pPr>
              <w:rPr>
                <w:rFonts w:ascii="Calibri" w:eastAsia="Calibri" w:hAnsi="Calibri"/>
                <w:sz w:val="22"/>
                <w:szCs w:val="22"/>
                <w:lang w:val="es-ES_tradnl"/>
              </w:rPr>
            </w:pPr>
          </w:p>
        </w:tc>
        <w:tc>
          <w:tcPr>
            <w:tcW w:w="3516" w:type="dxa"/>
            <w:shd w:val="clear" w:color="auto" w:fill="auto"/>
            <w:vAlign w:val="center"/>
          </w:tcPr>
          <w:p w14:paraId="18BDD63F" w14:textId="7D5015E5" w:rsidR="00B20783" w:rsidRPr="00B477EC" w:rsidRDefault="00655056" w:rsidP="00B34C8B">
            <w:pPr>
              <w:spacing w:line="360" w:lineRule="auto"/>
              <w:rPr>
                <w:rFonts w:ascii="Calibri" w:eastAsia="Calibri" w:hAnsi="Calibri"/>
                <w:sz w:val="22"/>
                <w:szCs w:val="22"/>
                <w:lang w:val="es-ES_tradnl"/>
              </w:rPr>
            </w:pPr>
            <w:r w:rsidRPr="00B477EC">
              <w:rPr>
                <w:rFonts w:ascii="Arial" w:hAnsi="Arial" w:cs="Arial"/>
                <w:color w:val="000000"/>
                <w:sz w:val="22"/>
                <w:szCs w:val="22"/>
                <w:lang w:val="es-ES_tradnl"/>
              </w:rPr>
              <w:t xml:space="preserve">Elaboración de diseño </w:t>
            </w:r>
            <w:r w:rsidR="00B34C8B" w:rsidRPr="00B477EC">
              <w:rPr>
                <w:rFonts w:ascii="Arial" w:hAnsi="Arial" w:cs="Arial"/>
                <w:color w:val="000000"/>
                <w:sz w:val="22"/>
                <w:szCs w:val="22"/>
                <w:lang w:val="es-ES_tradnl"/>
              </w:rPr>
              <w:t>de comunicación para motivar a un público en general sobre un tema específico.</w:t>
            </w:r>
          </w:p>
        </w:tc>
        <w:tc>
          <w:tcPr>
            <w:tcW w:w="1807" w:type="dxa"/>
            <w:shd w:val="clear" w:color="auto" w:fill="auto"/>
            <w:vAlign w:val="center"/>
          </w:tcPr>
          <w:p w14:paraId="45D0F8FE" w14:textId="2A45E4B5" w:rsidR="00B20783" w:rsidRPr="00B477EC" w:rsidRDefault="00655056" w:rsidP="00B20783">
            <w:pPr>
              <w:rPr>
                <w:rFonts w:ascii="Calibri" w:eastAsia="Calibri" w:hAnsi="Calibri"/>
                <w:sz w:val="22"/>
                <w:szCs w:val="22"/>
                <w:lang w:val="es-ES_tradnl"/>
              </w:rPr>
            </w:pPr>
            <w:r w:rsidRPr="00B477EC">
              <w:rPr>
                <w:rFonts w:ascii="Calibri" w:eastAsia="Calibri" w:hAnsi="Calibri"/>
                <w:sz w:val="22"/>
                <w:szCs w:val="22"/>
                <w:lang w:val="es-ES_tradnl"/>
              </w:rPr>
              <w:t>Cañón, laptop, material impreso</w:t>
            </w:r>
          </w:p>
        </w:tc>
        <w:tc>
          <w:tcPr>
            <w:tcW w:w="1659" w:type="dxa"/>
            <w:shd w:val="clear" w:color="auto" w:fill="auto"/>
            <w:vAlign w:val="center"/>
          </w:tcPr>
          <w:p w14:paraId="7CECF466" w14:textId="08DF285A" w:rsidR="00B20783" w:rsidRPr="00B477EC" w:rsidRDefault="00270D34" w:rsidP="00B20783">
            <w:pPr>
              <w:jc w:val="center"/>
              <w:rPr>
                <w:rFonts w:ascii="Calibri" w:eastAsia="Calibri" w:hAnsi="Calibri"/>
                <w:sz w:val="22"/>
                <w:szCs w:val="22"/>
                <w:lang w:val="es-ES_tradnl"/>
              </w:rPr>
            </w:pPr>
            <w:r w:rsidRPr="00B477EC">
              <w:rPr>
                <w:rFonts w:ascii="Calibri" w:eastAsia="Calibri" w:hAnsi="Calibri"/>
                <w:sz w:val="22"/>
                <w:szCs w:val="22"/>
                <w:lang w:val="es-ES_tradnl"/>
              </w:rPr>
              <w:t>9</w:t>
            </w:r>
          </w:p>
        </w:tc>
      </w:tr>
      <w:tr w:rsidR="00B20783" w:rsidRPr="00B477EC" w14:paraId="10B9F2C4" w14:textId="77777777" w:rsidTr="00B20783">
        <w:trPr>
          <w:trHeight w:val="964"/>
        </w:trPr>
        <w:tc>
          <w:tcPr>
            <w:tcW w:w="1134" w:type="dxa"/>
            <w:shd w:val="clear" w:color="auto" w:fill="auto"/>
            <w:vAlign w:val="center"/>
          </w:tcPr>
          <w:p w14:paraId="36C7ECBA" w14:textId="77777777" w:rsidR="00B20783" w:rsidRPr="00B477EC" w:rsidRDefault="00B20783" w:rsidP="00B20783">
            <w:pPr>
              <w:jc w:val="center"/>
              <w:rPr>
                <w:rFonts w:ascii="Calibri" w:eastAsia="Calibri" w:hAnsi="Calibri"/>
                <w:sz w:val="22"/>
                <w:szCs w:val="22"/>
                <w:lang w:val="es-ES_tradnl"/>
              </w:rPr>
            </w:pPr>
            <w:r w:rsidRPr="00B477EC">
              <w:rPr>
                <w:rFonts w:ascii="Calibri" w:eastAsia="Calibri" w:hAnsi="Calibri"/>
                <w:sz w:val="22"/>
                <w:szCs w:val="22"/>
                <w:lang w:val="es-ES_tradnl"/>
              </w:rPr>
              <w:lastRenderedPageBreak/>
              <w:t>3</w:t>
            </w:r>
          </w:p>
        </w:tc>
        <w:tc>
          <w:tcPr>
            <w:tcW w:w="4316" w:type="dxa"/>
            <w:shd w:val="clear" w:color="auto" w:fill="auto"/>
            <w:vAlign w:val="center"/>
          </w:tcPr>
          <w:p w14:paraId="7A5EDFFC" w14:textId="77777777" w:rsidR="00B20783" w:rsidRPr="00B477EC" w:rsidRDefault="00B20783" w:rsidP="00B20783">
            <w:pPr>
              <w:keepNext/>
              <w:tabs>
                <w:tab w:val="left" w:pos="567"/>
                <w:tab w:val="left" w:pos="1134"/>
              </w:tabs>
              <w:suppressAutoHyphens/>
              <w:spacing w:line="360" w:lineRule="auto"/>
              <w:ind w:left="113" w:right="113"/>
              <w:jc w:val="both"/>
              <w:rPr>
                <w:rFonts w:ascii="Arial" w:eastAsia="ヒラギノ角ゴ Pro W3" w:hAnsi="Arial" w:cs="Arial"/>
                <w:color w:val="000000"/>
                <w:sz w:val="22"/>
                <w:szCs w:val="22"/>
                <w:lang w:val="es-ES_tradnl"/>
              </w:rPr>
            </w:pPr>
          </w:p>
          <w:p w14:paraId="030033B7" w14:textId="77777777" w:rsidR="00B20783" w:rsidRPr="00B477EC" w:rsidRDefault="00B20783" w:rsidP="00B20783">
            <w:pPr>
              <w:keepNext/>
              <w:tabs>
                <w:tab w:val="left" w:pos="567"/>
                <w:tab w:val="left" w:pos="1134"/>
              </w:tabs>
              <w:suppressAutoHyphens/>
              <w:spacing w:line="360" w:lineRule="auto"/>
              <w:ind w:left="113" w:right="113"/>
              <w:jc w:val="both"/>
              <w:rPr>
                <w:rFonts w:ascii="Arial" w:eastAsia="ヒラギノ角ゴ Pro W3" w:hAnsi="Arial" w:cs="Arial"/>
                <w:color w:val="000000"/>
                <w:sz w:val="22"/>
                <w:szCs w:val="22"/>
                <w:lang w:val="es-ES_tradnl"/>
              </w:rPr>
            </w:pPr>
            <w:r w:rsidRPr="00B477EC">
              <w:rPr>
                <w:rFonts w:ascii="Arial" w:eastAsia="ヒラギノ角ゴ Pro W3" w:hAnsi="Arial" w:cs="Arial"/>
                <w:color w:val="000000"/>
                <w:sz w:val="22"/>
                <w:szCs w:val="22"/>
                <w:lang w:val="es-ES_tradnl"/>
              </w:rPr>
              <w:t xml:space="preserve">Crear un discurso gráfico apoyado por las estrategias y códigos lingüísticos tomando en cuenta el público al que se dirige el mensaje para crear el impacto deseado en los proyectos de comunicación gráfica y publicitaria, con una actitud de respeto, ética y responsabilidad. </w:t>
            </w:r>
          </w:p>
          <w:p w14:paraId="2ED178EF" w14:textId="77777777" w:rsidR="00B20783" w:rsidRPr="00B477EC" w:rsidRDefault="00B20783" w:rsidP="00B20783">
            <w:pPr>
              <w:rPr>
                <w:rFonts w:ascii="Calibri" w:eastAsia="Calibri" w:hAnsi="Calibri"/>
                <w:sz w:val="22"/>
                <w:szCs w:val="22"/>
                <w:lang w:val="es-ES_tradnl"/>
              </w:rPr>
            </w:pPr>
          </w:p>
        </w:tc>
        <w:tc>
          <w:tcPr>
            <w:tcW w:w="3516" w:type="dxa"/>
            <w:shd w:val="clear" w:color="auto" w:fill="auto"/>
            <w:vAlign w:val="center"/>
          </w:tcPr>
          <w:p w14:paraId="351928BD" w14:textId="58E7DD4D" w:rsidR="00B20783" w:rsidRPr="00B477EC" w:rsidRDefault="00270D34" w:rsidP="00270D34">
            <w:pPr>
              <w:spacing w:line="360" w:lineRule="auto"/>
              <w:rPr>
                <w:rFonts w:ascii="Calibri" w:eastAsia="Calibri" w:hAnsi="Calibri"/>
                <w:sz w:val="22"/>
                <w:szCs w:val="22"/>
                <w:lang w:val="es-ES_tradnl"/>
              </w:rPr>
            </w:pPr>
            <w:r w:rsidRPr="00B477EC">
              <w:rPr>
                <w:rFonts w:ascii="Arial" w:hAnsi="Arial" w:cs="Arial"/>
                <w:color w:val="000000"/>
                <w:sz w:val="22"/>
                <w:szCs w:val="22"/>
                <w:lang w:val="es-ES_tradnl"/>
              </w:rPr>
              <w:t>Elaboración de un diseño en base al  empleo de la metonimia</w:t>
            </w:r>
            <w:r w:rsidR="00B34C8B" w:rsidRPr="00B477EC">
              <w:rPr>
                <w:rFonts w:ascii="Arial" w:hAnsi="Arial" w:cs="Arial"/>
                <w:color w:val="000000"/>
                <w:sz w:val="22"/>
                <w:szCs w:val="22"/>
                <w:lang w:val="es-ES_tradnl"/>
              </w:rPr>
              <w:t>.</w:t>
            </w:r>
          </w:p>
        </w:tc>
        <w:tc>
          <w:tcPr>
            <w:tcW w:w="1807" w:type="dxa"/>
            <w:shd w:val="clear" w:color="auto" w:fill="auto"/>
            <w:vAlign w:val="center"/>
          </w:tcPr>
          <w:p w14:paraId="213CB22E" w14:textId="79A03AE4" w:rsidR="00B20783" w:rsidRPr="00B477EC" w:rsidRDefault="00270D34" w:rsidP="00B20783">
            <w:pPr>
              <w:rPr>
                <w:rFonts w:ascii="Calibri" w:eastAsia="Calibri" w:hAnsi="Calibri"/>
                <w:sz w:val="22"/>
                <w:szCs w:val="22"/>
                <w:lang w:val="es-ES_tradnl"/>
              </w:rPr>
            </w:pPr>
            <w:r w:rsidRPr="00B477EC">
              <w:rPr>
                <w:rFonts w:ascii="Calibri" w:eastAsia="Calibri" w:hAnsi="Calibri"/>
                <w:sz w:val="22"/>
                <w:szCs w:val="22"/>
                <w:lang w:val="es-ES_tradnl"/>
              </w:rPr>
              <w:t>Cañón, laptop, material impreso</w:t>
            </w:r>
          </w:p>
        </w:tc>
        <w:tc>
          <w:tcPr>
            <w:tcW w:w="1659" w:type="dxa"/>
            <w:shd w:val="clear" w:color="auto" w:fill="auto"/>
            <w:vAlign w:val="center"/>
          </w:tcPr>
          <w:p w14:paraId="308C482F" w14:textId="67BFD2C8" w:rsidR="00B20783" w:rsidRPr="00B477EC" w:rsidRDefault="00270D34" w:rsidP="00B20783">
            <w:pPr>
              <w:jc w:val="center"/>
              <w:rPr>
                <w:rFonts w:ascii="Calibri" w:eastAsia="Calibri" w:hAnsi="Calibri"/>
                <w:sz w:val="22"/>
                <w:szCs w:val="22"/>
                <w:lang w:val="es-ES_tradnl"/>
              </w:rPr>
            </w:pPr>
            <w:r w:rsidRPr="00B477EC">
              <w:rPr>
                <w:rFonts w:ascii="Calibri" w:eastAsia="Calibri" w:hAnsi="Calibri"/>
                <w:sz w:val="22"/>
                <w:szCs w:val="22"/>
                <w:lang w:val="es-ES_tradnl"/>
              </w:rPr>
              <w:t>6</w:t>
            </w:r>
          </w:p>
        </w:tc>
      </w:tr>
      <w:tr w:rsidR="00B20783" w:rsidRPr="00B477EC" w14:paraId="5AC47531" w14:textId="77777777" w:rsidTr="00B20783">
        <w:trPr>
          <w:trHeight w:val="964"/>
        </w:trPr>
        <w:tc>
          <w:tcPr>
            <w:tcW w:w="1134" w:type="dxa"/>
            <w:shd w:val="clear" w:color="auto" w:fill="auto"/>
            <w:vAlign w:val="center"/>
          </w:tcPr>
          <w:p w14:paraId="48A30BD0" w14:textId="77777777" w:rsidR="00B20783" w:rsidRPr="00B477EC" w:rsidRDefault="00B20783" w:rsidP="00B20783">
            <w:pPr>
              <w:jc w:val="center"/>
              <w:rPr>
                <w:rFonts w:ascii="Calibri" w:eastAsia="Calibri" w:hAnsi="Calibri"/>
                <w:sz w:val="22"/>
                <w:szCs w:val="22"/>
                <w:lang w:val="es-ES_tradnl"/>
              </w:rPr>
            </w:pPr>
            <w:r w:rsidRPr="00B477EC">
              <w:rPr>
                <w:rFonts w:ascii="Calibri" w:eastAsia="Calibri" w:hAnsi="Calibri"/>
                <w:sz w:val="22"/>
                <w:szCs w:val="22"/>
                <w:lang w:val="es-ES_tradnl"/>
              </w:rPr>
              <w:t>4</w:t>
            </w:r>
          </w:p>
        </w:tc>
        <w:tc>
          <w:tcPr>
            <w:tcW w:w="4316" w:type="dxa"/>
            <w:shd w:val="clear" w:color="auto" w:fill="auto"/>
            <w:vAlign w:val="center"/>
          </w:tcPr>
          <w:p w14:paraId="24C3D31D" w14:textId="77777777" w:rsidR="00B20783" w:rsidRPr="00B477EC" w:rsidRDefault="00B20783" w:rsidP="00B20783">
            <w:pPr>
              <w:keepNext/>
              <w:tabs>
                <w:tab w:val="left" w:pos="567"/>
                <w:tab w:val="left" w:pos="1134"/>
              </w:tabs>
              <w:suppressAutoHyphens/>
              <w:spacing w:line="360" w:lineRule="auto"/>
              <w:ind w:left="113" w:right="113"/>
              <w:jc w:val="both"/>
              <w:rPr>
                <w:rFonts w:ascii="Arial" w:eastAsia="ヒラギノ角ゴ Pro W3" w:hAnsi="Arial" w:cs="Arial"/>
                <w:color w:val="000000"/>
                <w:sz w:val="22"/>
                <w:szCs w:val="22"/>
                <w:lang w:val="es-ES_tradnl"/>
              </w:rPr>
            </w:pPr>
          </w:p>
          <w:p w14:paraId="39CCA190" w14:textId="77777777" w:rsidR="00B20783" w:rsidRPr="00B477EC" w:rsidRDefault="00B20783" w:rsidP="00B20783">
            <w:pPr>
              <w:keepNext/>
              <w:tabs>
                <w:tab w:val="left" w:pos="567"/>
                <w:tab w:val="left" w:pos="1134"/>
              </w:tabs>
              <w:suppressAutoHyphens/>
              <w:spacing w:line="360" w:lineRule="auto"/>
              <w:ind w:left="113" w:right="113"/>
              <w:jc w:val="both"/>
              <w:rPr>
                <w:rFonts w:ascii="Arial" w:eastAsia="ヒラギノ角ゴ Pro W3" w:hAnsi="Arial" w:cs="Arial"/>
                <w:color w:val="000000"/>
                <w:sz w:val="22"/>
                <w:szCs w:val="22"/>
                <w:lang w:val="es-ES_tradnl"/>
              </w:rPr>
            </w:pPr>
            <w:r w:rsidRPr="00B477EC">
              <w:rPr>
                <w:rFonts w:ascii="Arial" w:eastAsia="ヒラギノ角ゴ Pro W3" w:hAnsi="Arial" w:cs="Arial"/>
                <w:color w:val="000000"/>
                <w:sz w:val="22"/>
                <w:szCs w:val="22"/>
                <w:lang w:val="es-ES_tradnl"/>
              </w:rPr>
              <w:t xml:space="preserve">Crear un discurso gráfico apoyado por las estrategias y códigos lingüísticos tomando en cuenta el público al que se dirige el mensaje para crear el impacto deseado en los proyectos de comunicación gráfica y publicitaria, con una actitud de respeto, ética y responsabilidad. </w:t>
            </w:r>
          </w:p>
          <w:p w14:paraId="320916C3" w14:textId="77777777" w:rsidR="00B20783" w:rsidRPr="00B477EC" w:rsidRDefault="00B20783" w:rsidP="00B20783">
            <w:pPr>
              <w:rPr>
                <w:rFonts w:ascii="Calibri" w:eastAsia="Calibri" w:hAnsi="Calibri"/>
                <w:sz w:val="22"/>
                <w:szCs w:val="22"/>
                <w:lang w:val="es-ES_tradnl"/>
              </w:rPr>
            </w:pPr>
          </w:p>
        </w:tc>
        <w:tc>
          <w:tcPr>
            <w:tcW w:w="3516" w:type="dxa"/>
            <w:shd w:val="clear" w:color="auto" w:fill="auto"/>
            <w:vAlign w:val="center"/>
          </w:tcPr>
          <w:p w14:paraId="21BAF568" w14:textId="7E77E384" w:rsidR="00B20783" w:rsidRPr="00B477EC" w:rsidRDefault="00270D34" w:rsidP="00B34C8B">
            <w:pPr>
              <w:spacing w:line="360" w:lineRule="auto"/>
              <w:rPr>
                <w:rFonts w:ascii="Calibri" w:eastAsia="Calibri" w:hAnsi="Calibri"/>
                <w:sz w:val="22"/>
                <w:szCs w:val="22"/>
                <w:lang w:val="es-ES_tradnl"/>
              </w:rPr>
            </w:pPr>
            <w:r w:rsidRPr="00B477EC">
              <w:rPr>
                <w:rFonts w:ascii="Arial" w:hAnsi="Arial" w:cs="Arial"/>
                <w:color w:val="000000"/>
                <w:sz w:val="22"/>
                <w:szCs w:val="22"/>
                <w:lang w:val="es-ES_tradnl"/>
              </w:rPr>
              <w:t xml:space="preserve">Elaboración de un </w:t>
            </w:r>
            <w:r w:rsidR="00B34C8B" w:rsidRPr="00B477EC">
              <w:rPr>
                <w:rFonts w:ascii="Arial" w:hAnsi="Arial" w:cs="Arial"/>
                <w:color w:val="000000"/>
                <w:sz w:val="22"/>
                <w:szCs w:val="22"/>
                <w:lang w:val="es-ES_tradnl"/>
              </w:rPr>
              <w:t xml:space="preserve">cartel  apoyado por una campaña </w:t>
            </w:r>
            <w:r w:rsidR="00B477EC" w:rsidRPr="00B477EC">
              <w:rPr>
                <w:rFonts w:ascii="Arial" w:hAnsi="Arial" w:cs="Arial"/>
                <w:color w:val="000000"/>
                <w:sz w:val="22"/>
                <w:szCs w:val="22"/>
                <w:lang w:val="es-ES_tradnl"/>
              </w:rPr>
              <w:t>publicitaria</w:t>
            </w:r>
            <w:r w:rsidR="00B34C8B" w:rsidRPr="00B477EC">
              <w:rPr>
                <w:rFonts w:ascii="Arial" w:hAnsi="Arial" w:cs="Arial"/>
                <w:color w:val="000000"/>
                <w:sz w:val="22"/>
                <w:szCs w:val="22"/>
                <w:lang w:val="es-ES_tradnl"/>
              </w:rPr>
              <w:t xml:space="preserve"> </w:t>
            </w:r>
            <w:r w:rsidRPr="00B477EC">
              <w:rPr>
                <w:rFonts w:ascii="Arial" w:hAnsi="Arial" w:cs="Arial"/>
                <w:color w:val="000000"/>
                <w:sz w:val="22"/>
                <w:szCs w:val="22"/>
                <w:lang w:val="es-ES_tradnl"/>
              </w:rPr>
              <w:t>en el que se apoye en la función persuasiva de la retórica</w:t>
            </w:r>
            <w:r w:rsidR="00B34C8B" w:rsidRPr="00B477EC">
              <w:rPr>
                <w:rFonts w:ascii="Arial" w:hAnsi="Arial" w:cs="Arial"/>
                <w:color w:val="000000"/>
                <w:sz w:val="22"/>
                <w:szCs w:val="22"/>
                <w:lang w:val="es-ES_tradnl"/>
              </w:rPr>
              <w:t>.</w:t>
            </w:r>
          </w:p>
        </w:tc>
        <w:tc>
          <w:tcPr>
            <w:tcW w:w="1807" w:type="dxa"/>
            <w:shd w:val="clear" w:color="auto" w:fill="auto"/>
            <w:vAlign w:val="center"/>
          </w:tcPr>
          <w:p w14:paraId="1C6563F6" w14:textId="107CCE15" w:rsidR="00B20783" w:rsidRPr="00B477EC" w:rsidRDefault="00270D34" w:rsidP="00B20783">
            <w:pPr>
              <w:rPr>
                <w:rFonts w:ascii="Calibri" w:eastAsia="Calibri" w:hAnsi="Calibri"/>
                <w:sz w:val="22"/>
                <w:szCs w:val="22"/>
                <w:lang w:val="es-ES_tradnl"/>
              </w:rPr>
            </w:pPr>
            <w:r w:rsidRPr="00B477EC">
              <w:rPr>
                <w:rFonts w:ascii="Calibri" w:eastAsia="Calibri" w:hAnsi="Calibri"/>
                <w:sz w:val="22"/>
                <w:szCs w:val="22"/>
                <w:lang w:val="es-ES_tradnl"/>
              </w:rPr>
              <w:t>Cañón, laptop, material impreso</w:t>
            </w:r>
          </w:p>
        </w:tc>
        <w:tc>
          <w:tcPr>
            <w:tcW w:w="1659" w:type="dxa"/>
            <w:shd w:val="clear" w:color="auto" w:fill="auto"/>
            <w:vAlign w:val="center"/>
          </w:tcPr>
          <w:p w14:paraId="78B88B49" w14:textId="12B1E9C2" w:rsidR="00B20783" w:rsidRPr="00B477EC" w:rsidRDefault="00270D34" w:rsidP="00B20783">
            <w:pPr>
              <w:jc w:val="center"/>
              <w:rPr>
                <w:rFonts w:ascii="Calibri" w:eastAsia="Calibri" w:hAnsi="Calibri"/>
                <w:sz w:val="22"/>
                <w:szCs w:val="22"/>
                <w:lang w:val="es-ES_tradnl"/>
              </w:rPr>
            </w:pPr>
            <w:r w:rsidRPr="00B477EC">
              <w:rPr>
                <w:rFonts w:ascii="Calibri" w:eastAsia="Calibri" w:hAnsi="Calibri"/>
                <w:sz w:val="22"/>
                <w:szCs w:val="22"/>
                <w:lang w:val="es-ES_tradnl"/>
              </w:rPr>
              <w:t>9</w:t>
            </w:r>
          </w:p>
        </w:tc>
      </w:tr>
    </w:tbl>
    <w:p w14:paraId="3DD0B470" w14:textId="77777777" w:rsidR="00B20783" w:rsidRPr="00B477EC" w:rsidRDefault="00B20783" w:rsidP="00B20783">
      <w:pPr>
        <w:jc w:val="both"/>
        <w:rPr>
          <w:rFonts w:ascii="Arial" w:hAnsi="Arial"/>
          <w:b/>
          <w:sz w:val="20"/>
          <w:lang w:val="es-ES_tradnl"/>
        </w:rPr>
      </w:pPr>
    </w:p>
    <w:p w14:paraId="0AA70C26" w14:textId="77777777" w:rsidR="00B20783" w:rsidRPr="00B477EC" w:rsidRDefault="00B20783" w:rsidP="00B20783">
      <w:pPr>
        <w:jc w:val="both"/>
        <w:rPr>
          <w:rFonts w:ascii="Arial" w:hAnsi="Arial"/>
          <w:b/>
          <w:sz w:val="20"/>
          <w:lang w:val="es-ES_tradnl"/>
        </w:rPr>
      </w:pPr>
    </w:p>
    <w:p w14:paraId="4589D104" w14:textId="77777777" w:rsidR="00B20783" w:rsidRPr="00B477EC" w:rsidRDefault="00B20783" w:rsidP="00B20783">
      <w:pPr>
        <w:jc w:val="both"/>
        <w:rPr>
          <w:rFonts w:ascii="Arial" w:hAnsi="Arial"/>
          <w:b/>
          <w:sz w:val="20"/>
          <w:lang w:val="es-ES_tradnl"/>
        </w:rPr>
      </w:pPr>
    </w:p>
    <w:p w14:paraId="1E307508" w14:textId="77777777" w:rsidR="00B20783" w:rsidRPr="00B477EC" w:rsidRDefault="00B20783" w:rsidP="007E1404">
      <w:pPr>
        <w:jc w:val="center"/>
        <w:rPr>
          <w:rFonts w:ascii="Arial" w:hAnsi="Arial" w:cs="Arial"/>
          <w:color w:val="000000"/>
          <w:lang w:val="es-ES_tradnl"/>
        </w:rPr>
      </w:pPr>
    </w:p>
    <w:p w14:paraId="4406723F" w14:textId="77777777" w:rsidR="00B20783" w:rsidRPr="00B477EC" w:rsidRDefault="00B20783" w:rsidP="007E1404">
      <w:pPr>
        <w:jc w:val="center"/>
        <w:rPr>
          <w:rFonts w:ascii="Arial" w:hAnsi="Arial" w:cs="Arial"/>
          <w:color w:val="000000"/>
          <w:lang w:val="es-ES_tradnl"/>
        </w:rPr>
      </w:pPr>
    </w:p>
    <w:p w14:paraId="4659B985" w14:textId="77777777" w:rsidR="00B20783" w:rsidRPr="00B477EC" w:rsidRDefault="00B20783" w:rsidP="007E1404">
      <w:pPr>
        <w:jc w:val="center"/>
        <w:rPr>
          <w:rFonts w:ascii="Arial" w:hAnsi="Arial" w:cs="Arial"/>
          <w:color w:val="000000"/>
          <w:lang w:val="es-ES_tradnl"/>
        </w:rPr>
      </w:pPr>
    </w:p>
    <w:p w14:paraId="1DE40D8D" w14:textId="77777777" w:rsidR="007E1404" w:rsidRPr="00B477EC" w:rsidRDefault="007E1404" w:rsidP="007E1404">
      <w:pPr>
        <w:jc w:val="both"/>
        <w:rPr>
          <w:rFonts w:ascii="Arial" w:hAnsi="Arial" w:cs="Arial"/>
          <w:color w:val="000000"/>
          <w:lang w:val="es-ES_tradnl"/>
        </w:rPr>
      </w:pPr>
    </w:p>
    <w:tbl>
      <w:tblPr>
        <w:tblW w:w="12288" w:type="dxa"/>
        <w:tblInd w:w="480" w:type="dxa"/>
        <w:tblLayout w:type="fixed"/>
        <w:tblCellMar>
          <w:left w:w="120" w:type="dxa"/>
          <w:right w:w="120" w:type="dxa"/>
        </w:tblCellMar>
        <w:tblLook w:val="0000" w:firstRow="0" w:lastRow="0" w:firstColumn="0" w:lastColumn="0" w:noHBand="0" w:noVBand="0"/>
      </w:tblPr>
      <w:tblGrid>
        <w:gridCol w:w="12288"/>
      </w:tblGrid>
      <w:tr w:rsidR="007E1404" w:rsidRPr="00B477EC" w14:paraId="066E083C" w14:textId="77777777">
        <w:trPr>
          <w:trHeight w:val="454"/>
        </w:trPr>
        <w:tc>
          <w:tcPr>
            <w:tcW w:w="12288" w:type="dxa"/>
            <w:tcBorders>
              <w:top w:val="double" w:sz="6" w:space="0" w:color="auto"/>
              <w:left w:val="double" w:sz="6" w:space="0" w:color="auto"/>
              <w:right w:val="double" w:sz="6" w:space="0" w:color="auto"/>
            </w:tcBorders>
            <w:vAlign w:val="center"/>
          </w:tcPr>
          <w:p w14:paraId="50E89A23" w14:textId="77777777" w:rsidR="007E1404" w:rsidRPr="00B477EC" w:rsidRDefault="007E1404" w:rsidP="00F104E9">
            <w:pPr>
              <w:spacing w:line="360" w:lineRule="auto"/>
              <w:jc w:val="center"/>
              <w:rPr>
                <w:rFonts w:ascii="Arial" w:hAnsi="Arial" w:cs="Arial"/>
                <w:b/>
                <w:color w:val="000000"/>
                <w:sz w:val="22"/>
                <w:szCs w:val="22"/>
                <w:lang w:val="es-ES_tradnl"/>
              </w:rPr>
            </w:pPr>
            <w:r w:rsidRPr="00B477EC">
              <w:rPr>
                <w:rFonts w:ascii="Arial" w:hAnsi="Arial" w:cs="Arial"/>
                <w:b/>
                <w:color w:val="000000"/>
                <w:sz w:val="22"/>
                <w:szCs w:val="22"/>
                <w:lang w:val="es-ES_tradnl"/>
              </w:rPr>
              <w:lastRenderedPageBreak/>
              <w:t>VII.  METODOLOGÍA DE TRABAJO</w:t>
            </w:r>
          </w:p>
        </w:tc>
      </w:tr>
      <w:tr w:rsidR="007E1404" w:rsidRPr="00B477EC" w14:paraId="635EAA16" w14:textId="77777777">
        <w:trPr>
          <w:trHeight w:val="1335"/>
        </w:trPr>
        <w:tc>
          <w:tcPr>
            <w:tcW w:w="12288" w:type="dxa"/>
            <w:tcBorders>
              <w:top w:val="double" w:sz="6" w:space="0" w:color="auto"/>
              <w:left w:val="double" w:sz="6" w:space="0" w:color="auto"/>
              <w:bottom w:val="double" w:sz="6" w:space="0" w:color="auto"/>
              <w:right w:val="double" w:sz="6" w:space="0" w:color="auto"/>
            </w:tcBorders>
          </w:tcPr>
          <w:p w14:paraId="184B9F11" w14:textId="74100380" w:rsidR="001633EA" w:rsidRPr="00B477EC" w:rsidRDefault="001633EA" w:rsidP="001633EA">
            <w:pPr>
              <w:numPr>
                <w:ilvl w:val="0"/>
                <w:numId w:val="12"/>
              </w:numPr>
              <w:spacing w:line="360" w:lineRule="auto"/>
              <w:rPr>
                <w:rFonts w:ascii="Arial" w:hAnsi="Arial" w:cs="Arial"/>
                <w:color w:val="000000"/>
                <w:sz w:val="22"/>
                <w:szCs w:val="22"/>
                <w:lang w:val="es-ES_tradnl"/>
              </w:rPr>
            </w:pPr>
            <w:r w:rsidRPr="00B477EC">
              <w:rPr>
                <w:rFonts w:ascii="Arial" w:hAnsi="Arial" w:cs="Arial"/>
                <w:color w:val="000000"/>
                <w:sz w:val="22"/>
                <w:szCs w:val="22"/>
                <w:lang w:val="es-ES_tradnl"/>
              </w:rPr>
              <w:t xml:space="preserve">Exposición de los temas por parte del profesor. </w:t>
            </w:r>
          </w:p>
          <w:p w14:paraId="03C51133" w14:textId="77777777" w:rsidR="001633EA" w:rsidRPr="00B477EC" w:rsidRDefault="001633EA" w:rsidP="001633EA">
            <w:pPr>
              <w:numPr>
                <w:ilvl w:val="0"/>
                <w:numId w:val="12"/>
              </w:numPr>
              <w:spacing w:line="360" w:lineRule="auto"/>
              <w:rPr>
                <w:rFonts w:ascii="Arial" w:hAnsi="Arial" w:cs="Arial"/>
                <w:color w:val="000000"/>
                <w:sz w:val="22"/>
                <w:szCs w:val="22"/>
                <w:lang w:val="es-ES_tradnl"/>
              </w:rPr>
            </w:pPr>
            <w:r w:rsidRPr="00B477EC">
              <w:rPr>
                <w:rFonts w:ascii="Arial" w:hAnsi="Arial" w:cs="Arial"/>
                <w:color w:val="000000"/>
                <w:sz w:val="22"/>
                <w:szCs w:val="22"/>
                <w:lang w:val="es-ES_tradnl"/>
              </w:rPr>
              <w:t xml:space="preserve">Realización de trabajos prácticos y ejercicios en clase. </w:t>
            </w:r>
          </w:p>
          <w:p w14:paraId="611E38D0" w14:textId="77777777" w:rsidR="001633EA" w:rsidRPr="00B477EC" w:rsidRDefault="001633EA" w:rsidP="001633EA">
            <w:pPr>
              <w:numPr>
                <w:ilvl w:val="0"/>
                <w:numId w:val="12"/>
              </w:numPr>
              <w:spacing w:line="360" w:lineRule="auto"/>
              <w:rPr>
                <w:rFonts w:ascii="Arial" w:hAnsi="Arial" w:cs="Arial"/>
                <w:color w:val="000000"/>
                <w:sz w:val="22"/>
                <w:szCs w:val="22"/>
                <w:lang w:val="es-ES_tradnl"/>
              </w:rPr>
            </w:pPr>
            <w:r w:rsidRPr="00B477EC">
              <w:rPr>
                <w:rFonts w:ascii="Arial" w:hAnsi="Arial" w:cs="Arial"/>
                <w:color w:val="000000"/>
                <w:sz w:val="22"/>
                <w:szCs w:val="22"/>
                <w:lang w:val="es-ES_tradnl"/>
              </w:rPr>
              <w:t>Elaboración de ensayos, monografías e investigaciones consultando fuentes bibliográficas.</w:t>
            </w:r>
          </w:p>
          <w:p w14:paraId="2D1AB149" w14:textId="77777777" w:rsidR="001633EA" w:rsidRPr="00B477EC" w:rsidRDefault="001633EA" w:rsidP="001633EA">
            <w:pPr>
              <w:numPr>
                <w:ilvl w:val="0"/>
                <w:numId w:val="12"/>
              </w:numPr>
              <w:spacing w:line="360" w:lineRule="auto"/>
              <w:rPr>
                <w:rFonts w:ascii="Arial" w:hAnsi="Arial" w:cs="Arial"/>
                <w:color w:val="000000"/>
                <w:sz w:val="22"/>
                <w:szCs w:val="22"/>
                <w:lang w:val="es-ES_tradnl"/>
              </w:rPr>
            </w:pPr>
            <w:r w:rsidRPr="00B477EC">
              <w:rPr>
                <w:rFonts w:ascii="Arial" w:hAnsi="Arial" w:cs="Arial"/>
                <w:color w:val="000000"/>
                <w:sz w:val="22"/>
                <w:szCs w:val="22"/>
                <w:lang w:val="es-ES_tradnl"/>
              </w:rPr>
              <w:t xml:space="preserve">Elaboración de reportes de lectura de artículos actuales y relevantes a la materia de la lengua española. </w:t>
            </w:r>
          </w:p>
          <w:p w14:paraId="6B70D9C1" w14:textId="223B8D56" w:rsidR="001633EA" w:rsidRPr="00B477EC" w:rsidRDefault="00626A75" w:rsidP="00F104E9">
            <w:pPr>
              <w:numPr>
                <w:ilvl w:val="0"/>
                <w:numId w:val="12"/>
              </w:numPr>
              <w:spacing w:line="360" w:lineRule="auto"/>
              <w:rPr>
                <w:rFonts w:ascii="Arial" w:hAnsi="Arial" w:cs="Arial"/>
                <w:color w:val="000000"/>
                <w:sz w:val="22"/>
                <w:szCs w:val="22"/>
                <w:lang w:val="es-ES_tradnl"/>
              </w:rPr>
            </w:pPr>
            <w:r w:rsidRPr="00B477EC">
              <w:rPr>
                <w:rFonts w:ascii="Arial" w:hAnsi="Arial" w:cs="Arial"/>
                <w:color w:val="000000"/>
                <w:sz w:val="22"/>
                <w:szCs w:val="22"/>
                <w:lang w:val="es-ES_tradnl"/>
              </w:rPr>
              <w:t xml:space="preserve">Implementación de dinámicas grupales. </w:t>
            </w:r>
            <w:r w:rsidR="007E1404" w:rsidRPr="00B477EC">
              <w:rPr>
                <w:rFonts w:ascii="Arial" w:hAnsi="Arial" w:cs="Arial"/>
                <w:color w:val="000000"/>
                <w:sz w:val="22"/>
                <w:szCs w:val="22"/>
                <w:lang w:val="es-ES_tradnl"/>
              </w:rPr>
              <w:t xml:space="preserve"> </w:t>
            </w:r>
            <w:r w:rsidR="001633EA" w:rsidRPr="00B477EC">
              <w:rPr>
                <w:rFonts w:ascii="Arial" w:hAnsi="Arial" w:cs="Arial"/>
                <w:color w:val="000000"/>
                <w:sz w:val="22"/>
                <w:szCs w:val="22"/>
                <w:lang w:val="es-ES_tradnl"/>
              </w:rPr>
              <w:t xml:space="preserve"> </w:t>
            </w:r>
          </w:p>
        </w:tc>
      </w:tr>
    </w:tbl>
    <w:p w14:paraId="41AFFA44" w14:textId="77777777" w:rsidR="007E1404" w:rsidRPr="00B477EC" w:rsidRDefault="007E1404" w:rsidP="007E1404">
      <w:pPr>
        <w:jc w:val="both"/>
        <w:rPr>
          <w:rFonts w:ascii="Arial" w:hAnsi="Arial" w:cs="Arial"/>
          <w:b/>
          <w:color w:val="000000"/>
          <w:lang w:val="es-ES_tradnl"/>
        </w:rPr>
      </w:pPr>
    </w:p>
    <w:p w14:paraId="34A2AA44" w14:textId="77777777" w:rsidR="003201C9" w:rsidRPr="00B477EC" w:rsidRDefault="003201C9" w:rsidP="007E1404">
      <w:pPr>
        <w:jc w:val="both"/>
        <w:rPr>
          <w:rFonts w:ascii="Arial" w:hAnsi="Arial" w:cs="Arial"/>
          <w:b/>
          <w:color w:val="000000"/>
          <w:lang w:val="es-ES_tradnl"/>
        </w:rPr>
      </w:pPr>
    </w:p>
    <w:p w14:paraId="6D6C049C" w14:textId="77777777" w:rsidR="00626A75" w:rsidRPr="00B477EC" w:rsidRDefault="00626A75" w:rsidP="00626A75">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sz w:val="20"/>
        </w:rPr>
      </w:pPr>
    </w:p>
    <w:tbl>
      <w:tblPr>
        <w:tblW w:w="12156" w:type="dxa"/>
        <w:tblInd w:w="299" w:type="dxa"/>
        <w:tblLayout w:type="fixed"/>
        <w:tblLook w:val="0000" w:firstRow="0" w:lastRow="0" w:firstColumn="0" w:lastColumn="0" w:noHBand="0" w:noVBand="0"/>
      </w:tblPr>
      <w:tblGrid>
        <w:gridCol w:w="2577"/>
        <w:gridCol w:w="8460"/>
        <w:gridCol w:w="1119"/>
      </w:tblGrid>
      <w:tr w:rsidR="00626A75" w:rsidRPr="00B477EC" w14:paraId="2E4C5D66" w14:textId="77777777" w:rsidTr="00626A75">
        <w:trPr>
          <w:cantSplit/>
          <w:trHeight w:val="590"/>
          <w:tblHeader/>
        </w:trPr>
        <w:tc>
          <w:tcPr>
            <w:tcW w:w="12156" w:type="dxa"/>
            <w:gridSpan w:val="3"/>
            <w:tcBorders>
              <w:top w:val="double" w:sz="4" w:space="0" w:color="auto"/>
              <w:left w:val="double" w:sz="4" w:space="0" w:color="auto"/>
              <w:bottom w:val="single" w:sz="6" w:space="0" w:color="000000"/>
              <w:right w:val="double" w:sz="4" w:space="0" w:color="auto"/>
            </w:tcBorders>
            <w:shd w:val="clear" w:color="auto" w:fill="auto"/>
            <w:tcMar>
              <w:top w:w="0" w:type="dxa"/>
              <w:left w:w="0" w:type="dxa"/>
              <w:bottom w:w="0" w:type="dxa"/>
              <w:right w:w="0" w:type="dxa"/>
            </w:tcMar>
          </w:tcPr>
          <w:p w14:paraId="63F9B4BA" w14:textId="77777777" w:rsidR="00626A75" w:rsidRPr="00B477EC" w:rsidRDefault="00626A75" w:rsidP="00626A75">
            <w:pPr>
              <w:pStyle w:val="encabezadodeseccion"/>
              <w:ind w:right="460"/>
              <w:rPr>
                <w:rFonts w:cs="Arial"/>
                <w:sz w:val="22"/>
                <w:szCs w:val="22"/>
              </w:rPr>
            </w:pPr>
          </w:p>
          <w:p w14:paraId="7D973EAD" w14:textId="77777777" w:rsidR="00626A75" w:rsidRPr="00B477EC" w:rsidRDefault="00626A75" w:rsidP="00027FC1">
            <w:pPr>
              <w:pStyle w:val="encabezadodeseccion"/>
              <w:rPr>
                <w:rFonts w:cs="Arial"/>
                <w:sz w:val="22"/>
                <w:szCs w:val="22"/>
              </w:rPr>
            </w:pPr>
            <w:r w:rsidRPr="00B477EC">
              <w:rPr>
                <w:rFonts w:cs="Arial"/>
                <w:sz w:val="22"/>
                <w:szCs w:val="22"/>
              </w:rPr>
              <w:t>VII.  CRITERIOS DE EVALUACIÓN.</w:t>
            </w:r>
          </w:p>
        </w:tc>
      </w:tr>
      <w:tr w:rsidR="00626A75" w:rsidRPr="00B477EC" w14:paraId="5A2DF613" w14:textId="77777777" w:rsidTr="00626A75">
        <w:trPr>
          <w:cantSplit/>
          <w:trHeight w:val="330"/>
        </w:trPr>
        <w:tc>
          <w:tcPr>
            <w:tcW w:w="2577" w:type="dxa"/>
            <w:tcBorders>
              <w:top w:val="double" w:sz="4" w:space="0" w:color="auto"/>
              <w:left w:val="double" w:sz="4" w:space="0" w:color="auto"/>
              <w:bottom w:val="single" w:sz="6" w:space="0" w:color="000000"/>
              <w:right w:val="single" w:sz="6" w:space="0" w:color="000000"/>
            </w:tcBorders>
            <w:shd w:val="clear" w:color="auto" w:fill="auto"/>
            <w:tcMar>
              <w:top w:w="100" w:type="dxa"/>
              <w:left w:w="100" w:type="dxa"/>
              <w:bottom w:w="100" w:type="dxa"/>
              <w:right w:w="100" w:type="dxa"/>
            </w:tcMar>
            <w:vAlign w:val="center"/>
          </w:tcPr>
          <w:p w14:paraId="42A7D0EB" w14:textId="77777777" w:rsidR="00626A75" w:rsidRPr="00B477EC" w:rsidRDefault="00626A75" w:rsidP="00027FC1">
            <w:pPr>
              <w:tabs>
                <w:tab w:val="left" w:pos="708"/>
                <w:tab w:val="left" w:pos="1416"/>
                <w:tab w:val="left" w:pos="2124"/>
                <w:tab w:val="left" w:pos="2832"/>
              </w:tabs>
              <w:jc w:val="center"/>
              <w:rPr>
                <w:rFonts w:ascii="Arial" w:hAnsi="Arial" w:cs="Arial"/>
                <w:b/>
                <w:sz w:val="22"/>
                <w:szCs w:val="22"/>
                <w:lang w:val="es-ES_tradnl"/>
              </w:rPr>
            </w:pPr>
            <w:r w:rsidRPr="00B477EC">
              <w:rPr>
                <w:rFonts w:ascii="Arial" w:hAnsi="Arial" w:cs="Arial"/>
                <w:b/>
                <w:sz w:val="22"/>
                <w:szCs w:val="22"/>
                <w:lang w:val="es-ES_tradnl"/>
              </w:rPr>
              <w:t>Medios</w:t>
            </w:r>
          </w:p>
        </w:tc>
        <w:tc>
          <w:tcPr>
            <w:tcW w:w="8460" w:type="dxa"/>
            <w:tcBorders>
              <w:top w:val="doub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3B06B06C" w14:textId="77777777" w:rsidR="00626A75" w:rsidRPr="00B477EC" w:rsidRDefault="00626A75" w:rsidP="00027FC1">
            <w:pPr>
              <w:tabs>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w:hAnsi="Arial" w:cs="Arial"/>
                <w:b/>
                <w:sz w:val="22"/>
                <w:szCs w:val="22"/>
                <w:lang w:val="es-ES_tradnl"/>
              </w:rPr>
            </w:pPr>
            <w:r w:rsidRPr="00B477EC">
              <w:rPr>
                <w:rFonts w:ascii="Arial" w:hAnsi="Arial" w:cs="Arial"/>
                <w:b/>
                <w:sz w:val="22"/>
                <w:szCs w:val="22"/>
                <w:lang w:val="es-ES_tradnl"/>
              </w:rPr>
              <w:t>Criterios de evaluación</w:t>
            </w:r>
          </w:p>
        </w:tc>
        <w:tc>
          <w:tcPr>
            <w:tcW w:w="1119" w:type="dxa"/>
            <w:tcBorders>
              <w:top w:val="double" w:sz="4" w:space="0" w:color="auto"/>
              <w:left w:val="single" w:sz="6" w:space="0" w:color="000000"/>
              <w:bottom w:val="single" w:sz="6" w:space="0" w:color="000000"/>
              <w:right w:val="double" w:sz="4" w:space="0" w:color="auto"/>
            </w:tcBorders>
            <w:shd w:val="clear" w:color="auto" w:fill="auto"/>
            <w:tcMar>
              <w:top w:w="100" w:type="dxa"/>
              <w:left w:w="100" w:type="dxa"/>
              <w:bottom w:w="100" w:type="dxa"/>
              <w:right w:w="100" w:type="dxa"/>
            </w:tcMar>
            <w:vAlign w:val="center"/>
          </w:tcPr>
          <w:p w14:paraId="0AAAEC0A" w14:textId="77777777" w:rsidR="00626A75" w:rsidRPr="00B477EC" w:rsidRDefault="00626A75" w:rsidP="00027FC1">
            <w:pPr>
              <w:tabs>
                <w:tab w:val="left" w:pos="708"/>
              </w:tabs>
              <w:jc w:val="center"/>
              <w:rPr>
                <w:rFonts w:ascii="Arial" w:hAnsi="Arial" w:cs="Arial"/>
                <w:b/>
                <w:sz w:val="22"/>
                <w:szCs w:val="22"/>
                <w:lang w:val="es-ES_tradnl"/>
              </w:rPr>
            </w:pPr>
            <w:r w:rsidRPr="00B477EC">
              <w:rPr>
                <w:rFonts w:ascii="Arial" w:hAnsi="Arial" w:cs="Arial"/>
                <w:b/>
                <w:sz w:val="22"/>
                <w:szCs w:val="22"/>
                <w:lang w:val="es-ES_tradnl"/>
              </w:rPr>
              <w:t>Valor</w:t>
            </w:r>
          </w:p>
        </w:tc>
      </w:tr>
      <w:tr w:rsidR="00626A75" w:rsidRPr="00B477EC" w14:paraId="5B88D178" w14:textId="77777777" w:rsidTr="00626A75">
        <w:trPr>
          <w:cantSplit/>
          <w:trHeight w:val="3402"/>
        </w:trPr>
        <w:tc>
          <w:tcPr>
            <w:tcW w:w="2577" w:type="dxa"/>
            <w:tcBorders>
              <w:top w:val="single" w:sz="6" w:space="0" w:color="000000"/>
              <w:left w:val="double" w:sz="4" w:space="0" w:color="auto"/>
              <w:bottom w:val="double" w:sz="4" w:space="0" w:color="auto"/>
              <w:right w:val="single" w:sz="6" w:space="0" w:color="000000"/>
            </w:tcBorders>
            <w:shd w:val="clear" w:color="auto" w:fill="auto"/>
            <w:tcMar>
              <w:top w:w="100" w:type="dxa"/>
              <w:left w:w="100" w:type="dxa"/>
              <w:bottom w:w="100" w:type="dxa"/>
              <w:right w:w="100" w:type="dxa"/>
            </w:tcMar>
          </w:tcPr>
          <w:p w14:paraId="30462AD1" w14:textId="77777777" w:rsidR="00626A75" w:rsidRPr="00B477EC" w:rsidRDefault="00626A75" w:rsidP="00027FC1">
            <w:pPr>
              <w:tabs>
                <w:tab w:val="left" w:pos="708"/>
                <w:tab w:val="left" w:pos="1416"/>
                <w:tab w:val="left" w:pos="2124"/>
                <w:tab w:val="left" w:pos="2832"/>
              </w:tabs>
              <w:rPr>
                <w:rFonts w:ascii="Arial" w:hAnsi="Arial" w:cs="Arial"/>
                <w:sz w:val="22"/>
                <w:szCs w:val="22"/>
                <w:lang w:val="es-ES_tradnl"/>
              </w:rPr>
            </w:pPr>
            <w:r w:rsidRPr="00B477EC">
              <w:rPr>
                <w:rFonts w:ascii="Arial" w:hAnsi="Arial" w:cs="Arial"/>
                <w:sz w:val="22"/>
                <w:szCs w:val="22"/>
                <w:lang w:val="es-ES_tradnl"/>
              </w:rPr>
              <w:t xml:space="preserve">Asistencia y participación </w:t>
            </w:r>
          </w:p>
          <w:p w14:paraId="0EE56DB1" w14:textId="77777777" w:rsidR="00626A75" w:rsidRPr="00B477EC" w:rsidRDefault="00626A75" w:rsidP="00027FC1">
            <w:pPr>
              <w:tabs>
                <w:tab w:val="left" w:pos="708"/>
                <w:tab w:val="left" w:pos="1416"/>
                <w:tab w:val="left" w:pos="2124"/>
                <w:tab w:val="left" w:pos="2832"/>
              </w:tabs>
              <w:rPr>
                <w:rFonts w:ascii="Arial" w:hAnsi="Arial" w:cs="Arial"/>
                <w:sz w:val="22"/>
                <w:szCs w:val="22"/>
                <w:lang w:val="es-ES_tradnl"/>
              </w:rPr>
            </w:pPr>
          </w:p>
          <w:p w14:paraId="12ADEA02" w14:textId="77777777" w:rsidR="00626A75" w:rsidRPr="00B477EC" w:rsidRDefault="00626A75" w:rsidP="00027FC1">
            <w:pPr>
              <w:tabs>
                <w:tab w:val="left" w:pos="708"/>
                <w:tab w:val="left" w:pos="1416"/>
                <w:tab w:val="left" w:pos="2124"/>
                <w:tab w:val="left" w:pos="2832"/>
              </w:tabs>
              <w:rPr>
                <w:rFonts w:ascii="Arial" w:hAnsi="Arial" w:cs="Arial"/>
                <w:sz w:val="22"/>
                <w:szCs w:val="22"/>
                <w:lang w:val="es-ES_tradnl"/>
              </w:rPr>
            </w:pPr>
            <w:r w:rsidRPr="00B477EC">
              <w:rPr>
                <w:rFonts w:ascii="Arial" w:hAnsi="Arial" w:cs="Arial"/>
                <w:sz w:val="22"/>
                <w:szCs w:val="22"/>
                <w:lang w:val="es-ES_tradnl"/>
              </w:rPr>
              <w:t>Prácticas y exposiciones</w:t>
            </w:r>
          </w:p>
          <w:p w14:paraId="34F705E0" w14:textId="77777777" w:rsidR="00626A75" w:rsidRPr="00B477EC" w:rsidRDefault="00626A75" w:rsidP="00027FC1">
            <w:pPr>
              <w:tabs>
                <w:tab w:val="left" w:pos="708"/>
                <w:tab w:val="left" w:pos="1416"/>
                <w:tab w:val="left" w:pos="2124"/>
                <w:tab w:val="left" w:pos="2832"/>
              </w:tabs>
              <w:rPr>
                <w:rFonts w:ascii="Arial" w:hAnsi="Arial" w:cs="Arial"/>
                <w:sz w:val="22"/>
                <w:szCs w:val="22"/>
                <w:lang w:val="es-ES_tradnl"/>
              </w:rPr>
            </w:pPr>
          </w:p>
          <w:p w14:paraId="03A9303B" w14:textId="77777777" w:rsidR="00626A75" w:rsidRPr="00B477EC" w:rsidRDefault="00626A75" w:rsidP="00027FC1">
            <w:pPr>
              <w:tabs>
                <w:tab w:val="left" w:pos="708"/>
                <w:tab w:val="left" w:pos="1416"/>
                <w:tab w:val="left" w:pos="2124"/>
                <w:tab w:val="left" w:pos="2832"/>
              </w:tabs>
              <w:rPr>
                <w:rFonts w:ascii="Arial" w:hAnsi="Arial" w:cs="Arial"/>
                <w:sz w:val="22"/>
                <w:szCs w:val="22"/>
                <w:lang w:val="es-ES_tradnl"/>
              </w:rPr>
            </w:pPr>
          </w:p>
          <w:p w14:paraId="0CABF059" w14:textId="77777777" w:rsidR="00626A75" w:rsidRPr="00B477EC" w:rsidRDefault="00626A75" w:rsidP="00027FC1">
            <w:pPr>
              <w:tabs>
                <w:tab w:val="left" w:pos="708"/>
                <w:tab w:val="left" w:pos="1416"/>
                <w:tab w:val="left" w:pos="2124"/>
                <w:tab w:val="left" w:pos="2832"/>
              </w:tabs>
              <w:rPr>
                <w:rFonts w:ascii="Arial" w:hAnsi="Arial" w:cs="Arial"/>
                <w:sz w:val="22"/>
                <w:szCs w:val="22"/>
                <w:lang w:val="es-ES_tradnl"/>
              </w:rPr>
            </w:pPr>
            <w:r w:rsidRPr="00B477EC">
              <w:rPr>
                <w:rFonts w:ascii="Arial" w:hAnsi="Arial" w:cs="Arial"/>
                <w:sz w:val="22"/>
                <w:szCs w:val="22"/>
                <w:lang w:val="es-ES_tradnl"/>
              </w:rPr>
              <w:t xml:space="preserve">Tareas   </w:t>
            </w:r>
          </w:p>
          <w:p w14:paraId="3B30408D" w14:textId="77777777" w:rsidR="00626A75" w:rsidRPr="00B477EC" w:rsidRDefault="00626A75" w:rsidP="00027FC1">
            <w:pPr>
              <w:tabs>
                <w:tab w:val="left" w:pos="708"/>
                <w:tab w:val="left" w:pos="1416"/>
                <w:tab w:val="left" w:pos="2124"/>
                <w:tab w:val="left" w:pos="2832"/>
              </w:tabs>
              <w:rPr>
                <w:rFonts w:ascii="Arial" w:hAnsi="Arial" w:cs="Arial"/>
                <w:sz w:val="22"/>
                <w:szCs w:val="22"/>
                <w:lang w:val="es-ES_tradnl"/>
              </w:rPr>
            </w:pPr>
          </w:p>
          <w:p w14:paraId="4529403B" w14:textId="77777777" w:rsidR="00626A75" w:rsidRPr="00B477EC" w:rsidRDefault="00626A75" w:rsidP="00027FC1">
            <w:pPr>
              <w:tabs>
                <w:tab w:val="left" w:pos="708"/>
                <w:tab w:val="left" w:pos="1416"/>
                <w:tab w:val="left" w:pos="2124"/>
                <w:tab w:val="left" w:pos="2832"/>
              </w:tabs>
              <w:rPr>
                <w:rFonts w:ascii="Arial" w:hAnsi="Arial" w:cs="Arial"/>
                <w:sz w:val="22"/>
                <w:szCs w:val="22"/>
                <w:lang w:val="es-ES_tradnl"/>
              </w:rPr>
            </w:pPr>
          </w:p>
          <w:p w14:paraId="5A91FD8F" w14:textId="77777777" w:rsidR="00626A75" w:rsidRPr="00B477EC" w:rsidRDefault="00626A75" w:rsidP="00027FC1">
            <w:pPr>
              <w:tabs>
                <w:tab w:val="left" w:pos="708"/>
                <w:tab w:val="left" w:pos="1416"/>
                <w:tab w:val="left" w:pos="2124"/>
                <w:tab w:val="left" w:pos="2832"/>
              </w:tabs>
              <w:rPr>
                <w:rFonts w:ascii="Arial" w:hAnsi="Arial" w:cs="Arial"/>
                <w:sz w:val="22"/>
                <w:szCs w:val="22"/>
                <w:lang w:val="es-ES_tradnl"/>
              </w:rPr>
            </w:pPr>
            <w:r w:rsidRPr="00B477EC">
              <w:rPr>
                <w:rFonts w:ascii="Arial" w:hAnsi="Arial" w:cs="Arial"/>
                <w:sz w:val="22"/>
                <w:szCs w:val="22"/>
                <w:lang w:val="es-ES_tradnl"/>
              </w:rPr>
              <w:t xml:space="preserve">Exámenes y/o entregas de proyectos al finalizar la unidad  </w:t>
            </w:r>
          </w:p>
        </w:tc>
        <w:tc>
          <w:tcPr>
            <w:tcW w:w="8460" w:type="dxa"/>
            <w:tcBorders>
              <w:top w:val="single" w:sz="6" w:space="0" w:color="000000"/>
              <w:left w:val="single" w:sz="6" w:space="0" w:color="000000"/>
              <w:bottom w:val="double" w:sz="4" w:space="0" w:color="auto"/>
              <w:right w:val="single" w:sz="6" w:space="0" w:color="000000"/>
            </w:tcBorders>
            <w:shd w:val="clear" w:color="auto" w:fill="auto"/>
            <w:tcMar>
              <w:top w:w="100" w:type="dxa"/>
              <w:left w:w="100" w:type="dxa"/>
              <w:bottom w:w="100" w:type="dxa"/>
              <w:right w:w="100" w:type="dxa"/>
            </w:tcMar>
          </w:tcPr>
          <w:p w14:paraId="2DB946E5" w14:textId="77777777" w:rsidR="00626A75" w:rsidRPr="00B477EC" w:rsidRDefault="00626A75" w:rsidP="00027FC1">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cs="Arial"/>
                <w:sz w:val="22"/>
                <w:szCs w:val="22"/>
                <w:lang w:val="es-ES_tradnl"/>
              </w:rPr>
            </w:pPr>
            <w:r w:rsidRPr="00B477EC">
              <w:rPr>
                <w:rFonts w:ascii="Arial" w:hAnsi="Arial" w:cs="Arial"/>
                <w:sz w:val="22"/>
                <w:szCs w:val="22"/>
                <w:lang w:val="es-ES_tradnl"/>
              </w:rPr>
              <w:t>Responsabilidad en asistir y participar en las clases manteniendo el respeto al tiempo y las opiniones de los compañeros y el maestro.</w:t>
            </w:r>
          </w:p>
          <w:p w14:paraId="37E180E8" w14:textId="77777777" w:rsidR="00626A75" w:rsidRPr="00B477EC" w:rsidRDefault="00626A75" w:rsidP="00027FC1">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cs="Arial"/>
                <w:sz w:val="22"/>
                <w:szCs w:val="22"/>
                <w:lang w:val="es-ES_tradnl"/>
              </w:rPr>
            </w:pPr>
          </w:p>
          <w:p w14:paraId="611B0338" w14:textId="77777777" w:rsidR="00626A75" w:rsidRPr="00B477EC" w:rsidRDefault="00626A75" w:rsidP="00027FC1">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cs="Arial"/>
                <w:sz w:val="22"/>
                <w:szCs w:val="22"/>
                <w:lang w:val="es-ES_tradnl"/>
              </w:rPr>
            </w:pPr>
            <w:r w:rsidRPr="00B477EC">
              <w:rPr>
                <w:rFonts w:ascii="Arial" w:hAnsi="Arial" w:cs="Arial"/>
                <w:sz w:val="22"/>
                <w:szCs w:val="22"/>
                <w:lang w:val="es-ES_tradnl"/>
              </w:rPr>
              <w:t>Compromiso en llevar todos los datos y elementos necesarios para la correcta realización de las prácticas. Deberán entregarse la fecha y hora acordada. Capacidad de síntesis y análisis de los temas, claridad y dominio en el tratamiento del tema.</w:t>
            </w:r>
          </w:p>
          <w:p w14:paraId="64576B5C" w14:textId="77777777" w:rsidR="00626A75" w:rsidRPr="00B477EC" w:rsidRDefault="00626A75" w:rsidP="00027FC1">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cs="Arial"/>
                <w:sz w:val="22"/>
                <w:szCs w:val="22"/>
                <w:lang w:val="es-ES_tradnl"/>
              </w:rPr>
            </w:pPr>
          </w:p>
          <w:p w14:paraId="08BE9778" w14:textId="77777777" w:rsidR="00626A75" w:rsidRPr="00B477EC" w:rsidRDefault="00626A75" w:rsidP="00027FC1">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cs="Arial"/>
                <w:sz w:val="22"/>
                <w:szCs w:val="22"/>
                <w:lang w:val="es-ES_tradnl"/>
              </w:rPr>
            </w:pPr>
            <w:r w:rsidRPr="00B477EC">
              <w:rPr>
                <w:rFonts w:ascii="Arial" w:hAnsi="Arial" w:cs="Arial"/>
                <w:sz w:val="22"/>
                <w:szCs w:val="22"/>
                <w:lang w:val="es-ES_tradnl"/>
              </w:rPr>
              <w:t>Entrega de los trabajos asignados para realizar extra clase. Deberán entregarse la fecha y hora acordada.</w:t>
            </w:r>
          </w:p>
          <w:p w14:paraId="12C5916A" w14:textId="77777777" w:rsidR="00626A75" w:rsidRPr="00B477EC" w:rsidRDefault="00626A75" w:rsidP="00027FC1">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cs="Arial"/>
                <w:sz w:val="22"/>
                <w:szCs w:val="22"/>
                <w:lang w:val="es-ES_tradnl"/>
              </w:rPr>
            </w:pPr>
          </w:p>
          <w:p w14:paraId="4068598A" w14:textId="77777777" w:rsidR="00626A75" w:rsidRPr="00B477EC" w:rsidRDefault="00626A75" w:rsidP="00027FC1">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cs="Arial"/>
                <w:sz w:val="22"/>
                <w:szCs w:val="22"/>
                <w:lang w:val="es-ES_tradnl"/>
              </w:rPr>
            </w:pPr>
            <w:r w:rsidRPr="00B477EC">
              <w:rPr>
                <w:rFonts w:ascii="Arial" w:hAnsi="Arial" w:cs="Arial"/>
                <w:sz w:val="22"/>
                <w:szCs w:val="22"/>
                <w:lang w:val="es-ES_tradnl"/>
              </w:rPr>
              <w:t>Manejo adecuado de los temas del curso evaluado por medio de un examen escrito y/o práctico. Entrega de proyecto al final de cada unidad en donde se ponen en práctica de manera general los conceptos y temas vistos en la unidad.</w:t>
            </w:r>
          </w:p>
        </w:tc>
        <w:tc>
          <w:tcPr>
            <w:tcW w:w="1119" w:type="dxa"/>
            <w:tcBorders>
              <w:top w:val="single" w:sz="6" w:space="0" w:color="000000"/>
              <w:left w:val="single" w:sz="6" w:space="0" w:color="000000"/>
              <w:bottom w:val="double" w:sz="4" w:space="0" w:color="auto"/>
              <w:right w:val="double" w:sz="4" w:space="0" w:color="auto"/>
            </w:tcBorders>
            <w:shd w:val="clear" w:color="auto" w:fill="auto"/>
            <w:tcMar>
              <w:top w:w="100" w:type="dxa"/>
              <w:left w:w="100" w:type="dxa"/>
              <w:bottom w:w="100" w:type="dxa"/>
              <w:right w:w="100" w:type="dxa"/>
            </w:tcMar>
          </w:tcPr>
          <w:p w14:paraId="7E3FC84A" w14:textId="77777777" w:rsidR="00626A75" w:rsidRPr="00B477EC" w:rsidRDefault="00626A75" w:rsidP="00027FC1">
            <w:pPr>
              <w:tabs>
                <w:tab w:val="left" w:pos="708"/>
              </w:tabs>
              <w:jc w:val="center"/>
              <w:rPr>
                <w:rStyle w:val="None"/>
                <w:lang w:val="es-ES_tradnl"/>
              </w:rPr>
            </w:pPr>
            <w:r w:rsidRPr="00B477EC">
              <w:rPr>
                <w:rStyle w:val="None"/>
                <w:rFonts w:ascii="Arial" w:hAnsi="Arial" w:cs="Arial"/>
                <w:sz w:val="22"/>
                <w:szCs w:val="22"/>
                <w:lang w:val="es-ES_tradnl"/>
              </w:rPr>
              <w:t>10%</w:t>
            </w:r>
          </w:p>
          <w:p w14:paraId="6FF3B1D2" w14:textId="77777777" w:rsidR="00626A75" w:rsidRPr="00B477EC" w:rsidRDefault="00626A75" w:rsidP="00027FC1">
            <w:pPr>
              <w:tabs>
                <w:tab w:val="left" w:pos="708"/>
              </w:tabs>
              <w:jc w:val="center"/>
              <w:rPr>
                <w:rStyle w:val="None"/>
                <w:lang w:val="es-ES_tradnl"/>
              </w:rPr>
            </w:pPr>
          </w:p>
          <w:p w14:paraId="72F9B7B4" w14:textId="77777777" w:rsidR="00626A75" w:rsidRPr="00B477EC" w:rsidRDefault="00626A75" w:rsidP="00027FC1">
            <w:pPr>
              <w:tabs>
                <w:tab w:val="left" w:pos="708"/>
              </w:tabs>
              <w:jc w:val="center"/>
              <w:rPr>
                <w:rFonts w:ascii="Arial" w:hAnsi="Arial" w:cs="Arial"/>
                <w:sz w:val="22"/>
                <w:szCs w:val="22"/>
                <w:lang w:val="es-ES_tradnl"/>
              </w:rPr>
            </w:pPr>
          </w:p>
          <w:p w14:paraId="71095C50" w14:textId="77777777" w:rsidR="00626A75" w:rsidRPr="00B477EC" w:rsidRDefault="00626A75" w:rsidP="00027FC1">
            <w:pPr>
              <w:tabs>
                <w:tab w:val="left" w:pos="708"/>
              </w:tabs>
              <w:jc w:val="center"/>
              <w:rPr>
                <w:rFonts w:ascii="Arial" w:hAnsi="Arial" w:cs="Arial"/>
                <w:sz w:val="22"/>
                <w:szCs w:val="22"/>
                <w:lang w:val="es-ES_tradnl"/>
              </w:rPr>
            </w:pPr>
            <w:r w:rsidRPr="00B477EC">
              <w:rPr>
                <w:rFonts w:ascii="Arial" w:hAnsi="Arial" w:cs="Arial"/>
                <w:sz w:val="22"/>
                <w:szCs w:val="22"/>
                <w:lang w:val="es-ES_tradnl"/>
              </w:rPr>
              <w:t>30%</w:t>
            </w:r>
          </w:p>
          <w:p w14:paraId="0F2766DF" w14:textId="77777777" w:rsidR="00626A75" w:rsidRPr="00B477EC" w:rsidRDefault="00626A75" w:rsidP="00027FC1">
            <w:pPr>
              <w:tabs>
                <w:tab w:val="left" w:pos="708"/>
              </w:tabs>
              <w:jc w:val="center"/>
              <w:rPr>
                <w:rFonts w:ascii="Arial" w:hAnsi="Arial" w:cs="Arial"/>
                <w:sz w:val="22"/>
                <w:szCs w:val="22"/>
                <w:lang w:val="es-ES_tradnl"/>
              </w:rPr>
            </w:pPr>
          </w:p>
          <w:p w14:paraId="75A22B96" w14:textId="77777777" w:rsidR="00626A75" w:rsidRPr="00B477EC" w:rsidRDefault="00626A75" w:rsidP="00027FC1">
            <w:pPr>
              <w:tabs>
                <w:tab w:val="left" w:pos="708"/>
              </w:tabs>
              <w:jc w:val="center"/>
              <w:rPr>
                <w:rFonts w:ascii="Arial" w:hAnsi="Arial" w:cs="Arial"/>
                <w:sz w:val="22"/>
                <w:szCs w:val="22"/>
                <w:lang w:val="es-ES_tradnl"/>
              </w:rPr>
            </w:pPr>
          </w:p>
          <w:p w14:paraId="696F0AA2" w14:textId="77777777" w:rsidR="00626A75" w:rsidRPr="00B477EC" w:rsidRDefault="00626A75" w:rsidP="00027FC1">
            <w:pPr>
              <w:tabs>
                <w:tab w:val="left" w:pos="708"/>
              </w:tabs>
              <w:jc w:val="center"/>
              <w:rPr>
                <w:rFonts w:ascii="Arial" w:hAnsi="Arial" w:cs="Arial"/>
                <w:sz w:val="22"/>
                <w:szCs w:val="22"/>
                <w:lang w:val="es-ES_tradnl"/>
              </w:rPr>
            </w:pPr>
          </w:p>
          <w:p w14:paraId="63F7CD7A" w14:textId="77777777" w:rsidR="00626A75" w:rsidRPr="00B477EC" w:rsidRDefault="00626A75" w:rsidP="00027FC1">
            <w:pPr>
              <w:tabs>
                <w:tab w:val="left" w:pos="708"/>
              </w:tabs>
              <w:jc w:val="center"/>
              <w:rPr>
                <w:rFonts w:ascii="Arial" w:hAnsi="Arial" w:cs="Arial"/>
                <w:sz w:val="22"/>
                <w:szCs w:val="22"/>
                <w:lang w:val="es-ES_tradnl"/>
              </w:rPr>
            </w:pPr>
            <w:r w:rsidRPr="00B477EC">
              <w:rPr>
                <w:rFonts w:ascii="Arial" w:hAnsi="Arial" w:cs="Arial"/>
                <w:sz w:val="22"/>
                <w:szCs w:val="22"/>
                <w:lang w:val="es-ES_tradnl"/>
              </w:rPr>
              <w:t>30%</w:t>
            </w:r>
          </w:p>
          <w:p w14:paraId="3492BF5A" w14:textId="77777777" w:rsidR="00626A75" w:rsidRPr="00B477EC" w:rsidRDefault="00626A75" w:rsidP="00027FC1">
            <w:pPr>
              <w:tabs>
                <w:tab w:val="left" w:pos="708"/>
              </w:tabs>
              <w:jc w:val="center"/>
              <w:rPr>
                <w:rFonts w:ascii="Arial" w:hAnsi="Arial" w:cs="Arial"/>
                <w:sz w:val="22"/>
                <w:szCs w:val="22"/>
                <w:lang w:val="es-ES_tradnl"/>
              </w:rPr>
            </w:pPr>
          </w:p>
          <w:p w14:paraId="7CC3A719" w14:textId="77777777" w:rsidR="00626A75" w:rsidRPr="00B477EC" w:rsidRDefault="00626A75" w:rsidP="00027FC1">
            <w:pPr>
              <w:tabs>
                <w:tab w:val="left" w:pos="708"/>
              </w:tabs>
              <w:jc w:val="center"/>
              <w:rPr>
                <w:rFonts w:ascii="Arial" w:hAnsi="Arial" w:cs="Arial"/>
                <w:sz w:val="22"/>
                <w:szCs w:val="22"/>
                <w:lang w:val="es-ES_tradnl"/>
              </w:rPr>
            </w:pPr>
          </w:p>
          <w:p w14:paraId="78EE6E41" w14:textId="77777777" w:rsidR="00626A75" w:rsidRPr="00B477EC" w:rsidRDefault="00626A75" w:rsidP="00027FC1">
            <w:pPr>
              <w:tabs>
                <w:tab w:val="left" w:pos="708"/>
              </w:tabs>
              <w:jc w:val="center"/>
              <w:rPr>
                <w:rFonts w:ascii="Arial" w:hAnsi="Arial" w:cs="Arial"/>
                <w:sz w:val="22"/>
                <w:szCs w:val="22"/>
                <w:lang w:val="es-ES_tradnl"/>
              </w:rPr>
            </w:pPr>
            <w:r w:rsidRPr="00B477EC">
              <w:rPr>
                <w:rFonts w:ascii="Arial" w:hAnsi="Arial" w:cs="Arial"/>
                <w:sz w:val="22"/>
                <w:szCs w:val="22"/>
                <w:lang w:val="es-ES_tradnl"/>
              </w:rPr>
              <w:t>30%</w:t>
            </w:r>
          </w:p>
          <w:p w14:paraId="6E089D56" w14:textId="77777777" w:rsidR="00626A75" w:rsidRPr="00B477EC" w:rsidRDefault="00626A75" w:rsidP="00027FC1">
            <w:pPr>
              <w:tabs>
                <w:tab w:val="left" w:pos="708"/>
              </w:tabs>
              <w:rPr>
                <w:rFonts w:ascii="Arial" w:hAnsi="Arial" w:cs="Arial"/>
                <w:b/>
                <w:sz w:val="22"/>
                <w:szCs w:val="22"/>
                <w:lang w:val="es-ES_tradnl"/>
              </w:rPr>
            </w:pPr>
          </w:p>
        </w:tc>
      </w:tr>
    </w:tbl>
    <w:p w14:paraId="62CFC503" w14:textId="77777777" w:rsidR="00626A75" w:rsidRPr="00B477EC" w:rsidRDefault="00626A75" w:rsidP="007E1404">
      <w:pPr>
        <w:jc w:val="both"/>
        <w:rPr>
          <w:rFonts w:ascii="Arial" w:hAnsi="Arial" w:cs="Arial"/>
          <w:b/>
          <w:color w:val="000000"/>
          <w:lang w:val="es-ES_tradnl"/>
        </w:rPr>
      </w:pPr>
    </w:p>
    <w:p w14:paraId="57C5EFE9" w14:textId="77777777" w:rsidR="00626A75" w:rsidRPr="00B477EC" w:rsidRDefault="00626A75" w:rsidP="007E1404">
      <w:pPr>
        <w:jc w:val="both"/>
        <w:rPr>
          <w:rFonts w:ascii="Arial" w:hAnsi="Arial" w:cs="Arial"/>
          <w:b/>
          <w:color w:val="000000"/>
          <w:lang w:val="es-ES_tradnl"/>
        </w:rPr>
      </w:pPr>
    </w:p>
    <w:p w14:paraId="35CFE748" w14:textId="77777777" w:rsidR="00851D7E" w:rsidRPr="00B477EC" w:rsidRDefault="00851D7E" w:rsidP="007E1404">
      <w:pPr>
        <w:jc w:val="both"/>
        <w:rPr>
          <w:rFonts w:ascii="Arial" w:hAnsi="Arial" w:cs="Arial"/>
          <w:b/>
          <w:color w:val="000000"/>
          <w:lang w:val="es-ES_tradnl"/>
        </w:rPr>
      </w:pPr>
    </w:p>
    <w:tbl>
      <w:tblPr>
        <w:tblW w:w="12393" w:type="dxa"/>
        <w:tblInd w:w="480" w:type="dxa"/>
        <w:tblLayout w:type="fixed"/>
        <w:tblCellMar>
          <w:left w:w="120" w:type="dxa"/>
          <w:right w:w="120" w:type="dxa"/>
        </w:tblCellMar>
        <w:tblLook w:val="0000" w:firstRow="0" w:lastRow="0" w:firstColumn="0" w:lastColumn="0" w:noHBand="0" w:noVBand="0"/>
      </w:tblPr>
      <w:tblGrid>
        <w:gridCol w:w="6196"/>
        <w:gridCol w:w="6197"/>
      </w:tblGrid>
      <w:tr w:rsidR="003201C9" w:rsidRPr="00B477EC" w14:paraId="09DD52CE" w14:textId="77777777" w:rsidTr="0084763A">
        <w:trPr>
          <w:trHeight w:val="716"/>
        </w:trPr>
        <w:tc>
          <w:tcPr>
            <w:tcW w:w="12393" w:type="dxa"/>
            <w:gridSpan w:val="2"/>
            <w:tcBorders>
              <w:top w:val="double" w:sz="6" w:space="0" w:color="auto"/>
              <w:left w:val="double" w:sz="6" w:space="0" w:color="auto"/>
              <w:right w:val="double" w:sz="6" w:space="0" w:color="auto"/>
            </w:tcBorders>
            <w:vAlign w:val="center"/>
          </w:tcPr>
          <w:p w14:paraId="59DCE22A" w14:textId="375E07B7" w:rsidR="003201C9" w:rsidRPr="00B477EC" w:rsidRDefault="003201C9" w:rsidP="003201C9">
            <w:pPr>
              <w:spacing w:line="360" w:lineRule="auto"/>
              <w:jc w:val="center"/>
              <w:rPr>
                <w:rFonts w:ascii="Arial" w:hAnsi="Arial" w:cs="Arial"/>
                <w:b/>
                <w:color w:val="000000"/>
                <w:sz w:val="22"/>
                <w:szCs w:val="22"/>
                <w:lang w:val="es-ES_tradnl"/>
              </w:rPr>
            </w:pPr>
            <w:r w:rsidRPr="00B477EC">
              <w:rPr>
                <w:rFonts w:ascii="Arial" w:hAnsi="Arial" w:cs="Arial"/>
                <w:b/>
                <w:color w:val="000000"/>
                <w:sz w:val="22"/>
                <w:szCs w:val="22"/>
                <w:lang w:val="es-ES_tradnl"/>
              </w:rPr>
              <w:lastRenderedPageBreak/>
              <w:t>IX.  BIBLIOGRAFÍA</w:t>
            </w:r>
          </w:p>
        </w:tc>
      </w:tr>
      <w:tr w:rsidR="0084763A" w:rsidRPr="00B477EC" w14:paraId="471E55BF" w14:textId="77777777" w:rsidTr="0084763A">
        <w:trPr>
          <w:trHeight w:val="354"/>
        </w:trPr>
        <w:tc>
          <w:tcPr>
            <w:tcW w:w="6196" w:type="dxa"/>
            <w:tcBorders>
              <w:top w:val="double" w:sz="6" w:space="0" w:color="auto"/>
              <w:left w:val="double" w:sz="6" w:space="0" w:color="auto"/>
              <w:bottom w:val="double" w:sz="6" w:space="0" w:color="auto"/>
              <w:right w:val="double" w:sz="6" w:space="0" w:color="auto"/>
            </w:tcBorders>
            <w:vAlign w:val="center"/>
          </w:tcPr>
          <w:p w14:paraId="64F6B857" w14:textId="2A260F9A" w:rsidR="0084763A" w:rsidRPr="00B477EC" w:rsidRDefault="0084763A" w:rsidP="0084763A">
            <w:pPr>
              <w:spacing w:line="360" w:lineRule="auto"/>
              <w:jc w:val="center"/>
              <w:rPr>
                <w:rFonts w:ascii="Arial" w:hAnsi="Arial" w:cs="Arial"/>
                <w:b/>
                <w:bCs/>
                <w:color w:val="000000"/>
                <w:sz w:val="22"/>
                <w:szCs w:val="22"/>
                <w:lang w:val="es-ES_tradnl"/>
              </w:rPr>
            </w:pPr>
            <w:r w:rsidRPr="00B477EC">
              <w:rPr>
                <w:rFonts w:ascii="Arial" w:hAnsi="Arial" w:cs="Arial"/>
                <w:b/>
                <w:bCs/>
                <w:color w:val="000000"/>
                <w:sz w:val="22"/>
                <w:szCs w:val="22"/>
                <w:lang w:val="es-ES_tradnl"/>
              </w:rPr>
              <w:t>Básica</w:t>
            </w:r>
          </w:p>
        </w:tc>
        <w:tc>
          <w:tcPr>
            <w:tcW w:w="6197" w:type="dxa"/>
            <w:tcBorders>
              <w:top w:val="double" w:sz="6" w:space="0" w:color="auto"/>
              <w:left w:val="double" w:sz="6" w:space="0" w:color="auto"/>
              <w:bottom w:val="double" w:sz="6" w:space="0" w:color="auto"/>
              <w:right w:val="double" w:sz="6" w:space="0" w:color="auto"/>
            </w:tcBorders>
            <w:vAlign w:val="center"/>
          </w:tcPr>
          <w:p w14:paraId="401610AE" w14:textId="77777777" w:rsidR="0084763A" w:rsidRPr="00B477EC" w:rsidRDefault="0084763A" w:rsidP="0084763A">
            <w:pPr>
              <w:spacing w:line="360" w:lineRule="auto"/>
              <w:jc w:val="center"/>
              <w:rPr>
                <w:rFonts w:ascii="Arial" w:hAnsi="Arial" w:cs="Arial"/>
                <w:b/>
                <w:bCs/>
                <w:color w:val="000000"/>
                <w:sz w:val="22"/>
                <w:szCs w:val="22"/>
                <w:lang w:val="es-ES_tradnl"/>
              </w:rPr>
            </w:pPr>
          </w:p>
          <w:p w14:paraId="4CD357D5" w14:textId="11315480" w:rsidR="0084763A" w:rsidRPr="00B477EC" w:rsidRDefault="0084763A" w:rsidP="0084763A">
            <w:pPr>
              <w:spacing w:line="360" w:lineRule="auto"/>
              <w:jc w:val="center"/>
              <w:rPr>
                <w:rFonts w:ascii="Arial" w:hAnsi="Arial" w:cs="Arial"/>
                <w:b/>
                <w:bCs/>
                <w:color w:val="000000"/>
                <w:sz w:val="22"/>
                <w:szCs w:val="22"/>
                <w:lang w:val="es-ES_tradnl"/>
              </w:rPr>
            </w:pPr>
            <w:r w:rsidRPr="00B477EC">
              <w:rPr>
                <w:rFonts w:ascii="Arial" w:hAnsi="Arial" w:cs="Arial"/>
                <w:b/>
                <w:bCs/>
                <w:color w:val="000000"/>
                <w:sz w:val="22"/>
                <w:szCs w:val="22"/>
                <w:lang w:val="es-ES_tradnl"/>
              </w:rPr>
              <w:t>Complementaria</w:t>
            </w:r>
          </w:p>
          <w:p w14:paraId="0ABE71BF" w14:textId="315289FE" w:rsidR="0084763A" w:rsidRPr="00B477EC" w:rsidRDefault="0084763A" w:rsidP="00B20783">
            <w:pPr>
              <w:spacing w:line="360" w:lineRule="auto"/>
              <w:jc w:val="both"/>
              <w:rPr>
                <w:rFonts w:ascii="Arial" w:hAnsi="Arial" w:cs="Arial"/>
                <w:bCs/>
                <w:color w:val="000000"/>
                <w:sz w:val="22"/>
                <w:szCs w:val="22"/>
                <w:lang w:val="es-ES_tradnl"/>
              </w:rPr>
            </w:pPr>
          </w:p>
        </w:tc>
      </w:tr>
      <w:tr w:rsidR="0084763A" w:rsidRPr="00B477EC" w14:paraId="58FE5D6A" w14:textId="77777777" w:rsidTr="00B20783">
        <w:trPr>
          <w:trHeight w:val="1520"/>
        </w:trPr>
        <w:tc>
          <w:tcPr>
            <w:tcW w:w="6196" w:type="dxa"/>
            <w:tcBorders>
              <w:top w:val="double" w:sz="6" w:space="0" w:color="auto"/>
              <w:left w:val="double" w:sz="6" w:space="0" w:color="auto"/>
              <w:bottom w:val="double" w:sz="6" w:space="0" w:color="auto"/>
              <w:right w:val="double" w:sz="6" w:space="0" w:color="auto"/>
            </w:tcBorders>
          </w:tcPr>
          <w:p w14:paraId="55821379" w14:textId="77777777" w:rsidR="0084763A" w:rsidRPr="00B477EC" w:rsidRDefault="0084763A" w:rsidP="00B20783">
            <w:pPr>
              <w:spacing w:line="360" w:lineRule="auto"/>
              <w:jc w:val="both"/>
              <w:rPr>
                <w:rFonts w:ascii="Arial" w:hAnsi="Arial" w:cs="Arial"/>
                <w:bCs/>
                <w:color w:val="000000"/>
                <w:sz w:val="22"/>
                <w:szCs w:val="22"/>
                <w:lang w:val="es-ES_tradnl"/>
              </w:rPr>
            </w:pPr>
          </w:p>
          <w:p w14:paraId="7B5E0CC1"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 xml:space="preserve">BALMES ZÚÑIGA, ZOILA. GRACIA GONZÁLEZ DE LÓPEZ. Comunicación escrita, Ed. Trillas, </w:t>
            </w:r>
          </w:p>
          <w:p w14:paraId="621C416C"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13va. imp. México 1993</w:t>
            </w:r>
          </w:p>
          <w:p w14:paraId="7106A911" w14:textId="77777777" w:rsidR="0084763A" w:rsidRPr="00B477EC" w:rsidRDefault="0084763A" w:rsidP="0084763A">
            <w:pPr>
              <w:rPr>
                <w:rFonts w:ascii="Arial" w:hAnsi="Arial" w:cs="Arial"/>
                <w:color w:val="000000"/>
                <w:sz w:val="22"/>
                <w:szCs w:val="22"/>
                <w:lang w:val="es-ES_tradnl"/>
              </w:rPr>
            </w:pPr>
          </w:p>
          <w:p w14:paraId="2790F367"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BERISTÁIN, HELENA. Diccionario de retórica y poética, Ed. Porrúa, México 1988.</w:t>
            </w:r>
          </w:p>
          <w:p w14:paraId="7ED68491" w14:textId="77777777" w:rsidR="0084763A" w:rsidRPr="00B477EC" w:rsidRDefault="0084763A" w:rsidP="0084763A">
            <w:pPr>
              <w:rPr>
                <w:rFonts w:ascii="Arial" w:hAnsi="Arial" w:cs="Arial"/>
                <w:color w:val="000000"/>
                <w:sz w:val="22"/>
                <w:szCs w:val="22"/>
                <w:lang w:val="es-ES_tradnl"/>
              </w:rPr>
            </w:pPr>
          </w:p>
          <w:p w14:paraId="06A899D4"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Gramática estructural de la lengua española, Ed. Limusa, Noriega Editores, UNAM, México 1999.</w:t>
            </w:r>
          </w:p>
          <w:p w14:paraId="0D2203E7" w14:textId="77777777" w:rsidR="0084763A" w:rsidRPr="00B477EC" w:rsidRDefault="0084763A" w:rsidP="0084763A">
            <w:pPr>
              <w:rPr>
                <w:rFonts w:ascii="Arial" w:hAnsi="Arial" w:cs="Arial"/>
                <w:color w:val="000000"/>
                <w:sz w:val="22"/>
                <w:szCs w:val="22"/>
                <w:lang w:val="es-ES_tradnl"/>
              </w:rPr>
            </w:pPr>
          </w:p>
          <w:p w14:paraId="6CFC7CFF"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CAPLES, JOHN. Publicidad creativa, Ed. Prentice Hall Hispanoamericana, México 1998.</w:t>
            </w:r>
          </w:p>
          <w:p w14:paraId="2D5438CD" w14:textId="77777777" w:rsidR="0084763A" w:rsidRPr="00B477EC" w:rsidRDefault="0084763A" w:rsidP="0084763A">
            <w:pPr>
              <w:rPr>
                <w:rFonts w:ascii="Arial" w:hAnsi="Arial" w:cs="Arial"/>
                <w:color w:val="000000"/>
                <w:sz w:val="22"/>
                <w:szCs w:val="22"/>
                <w:lang w:val="es-ES_tradnl"/>
              </w:rPr>
            </w:pPr>
          </w:p>
          <w:p w14:paraId="1313D52F"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CARDONA, DOMINGO Y R. FERNÁNDEZ BERASARTE. Lingüística de la publicidad, Ed. Júcar de Ciencias Humanas, Spain 1979.</w:t>
            </w:r>
          </w:p>
          <w:p w14:paraId="7AE63533" w14:textId="77777777" w:rsidR="0084763A" w:rsidRPr="00B477EC" w:rsidRDefault="0084763A" w:rsidP="0084763A">
            <w:pPr>
              <w:rPr>
                <w:rFonts w:ascii="Arial" w:hAnsi="Arial" w:cs="Arial"/>
                <w:color w:val="000000"/>
                <w:sz w:val="22"/>
                <w:szCs w:val="22"/>
                <w:lang w:val="es-ES_tradnl"/>
              </w:rPr>
            </w:pPr>
          </w:p>
          <w:p w14:paraId="6C93F084"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 xml:space="preserve">DOMÍNGUEZ HIDALGO, ANTONIO. Iniciación a las estructuras lingüísticas, Ed. Porrúa, </w:t>
            </w:r>
          </w:p>
          <w:p w14:paraId="027EF610"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México, 1983.</w:t>
            </w:r>
          </w:p>
          <w:p w14:paraId="5BB26BE6" w14:textId="77777777" w:rsidR="0084763A" w:rsidRPr="00B477EC" w:rsidRDefault="0084763A" w:rsidP="0084763A">
            <w:pPr>
              <w:rPr>
                <w:rFonts w:ascii="Arial" w:hAnsi="Arial" w:cs="Arial"/>
                <w:color w:val="000000"/>
                <w:sz w:val="22"/>
                <w:szCs w:val="22"/>
                <w:lang w:val="es-ES_tradnl"/>
              </w:rPr>
            </w:pPr>
          </w:p>
          <w:p w14:paraId="66E23736"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DUNN WATSON, S. Publicidad, Ed. Uteha, México, 1980.</w:t>
            </w:r>
          </w:p>
          <w:p w14:paraId="0F6D0F9A" w14:textId="77777777" w:rsidR="0084763A" w:rsidRPr="00B477EC" w:rsidRDefault="0084763A" w:rsidP="0084763A">
            <w:pPr>
              <w:rPr>
                <w:rFonts w:ascii="Arial" w:hAnsi="Arial" w:cs="Arial"/>
                <w:color w:val="000000"/>
                <w:sz w:val="22"/>
                <w:szCs w:val="22"/>
                <w:lang w:val="es-ES_tradnl"/>
              </w:rPr>
            </w:pPr>
          </w:p>
          <w:p w14:paraId="65FC3985"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ENCISO, JORGE. Sellos del antiguo México, Ed. Innovación, S.A., México 1947.</w:t>
            </w:r>
          </w:p>
          <w:p w14:paraId="18379476" w14:textId="77777777" w:rsidR="0084763A" w:rsidRPr="00B477EC" w:rsidRDefault="0084763A" w:rsidP="0084763A">
            <w:pPr>
              <w:rPr>
                <w:rFonts w:ascii="Arial" w:hAnsi="Arial" w:cs="Arial"/>
                <w:color w:val="000000"/>
                <w:sz w:val="22"/>
                <w:szCs w:val="22"/>
                <w:lang w:val="es-ES_tradnl"/>
              </w:rPr>
            </w:pPr>
          </w:p>
          <w:p w14:paraId="274730FC"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 xml:space="preserve">MARCUS, JOYCE. Mesoamerican writing systems, United </w:t>
            </w:r>
            <w:r w:rsidRPr="00B477EC">
              <w:rPr>
                <w:rFonts w:ascii="Arial" w:hAnsi="Arial" w:cs="Arial"/>
                <w:color w:val="000000"/>
                <w:sz w:val="22"/>
                <w:szCs w:val="22"/>
                <w:lang w:val="es-ES_tradnl"/>
              </w:rPr>
              <w:lastRenderedPageBreak/>
              <w:t xml:space="preserve">States of American, Princeton </w:t>
            </w:r>
          </w:p>
          <w:p w14:paraId="712EFD46"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University Press, Princeton, New Jersey, 1992.</w:t>
            </w:r>
          </w:p>
          <w:p w14:paraId="7588C133" w14:textId="77777777" w:rsidR="00FF2AFA" w:rsidRPr="00B477EC" w:rsidRDefault="00FF2AFA" w:rsidP="0084763A">
            <w:pPr>
              <w:rPr>
                <w:rFonts w:ascii="Arial" w:hAnsi="Arial" w:cs="Arial"/>
                <w:color w:val="000000"/>
                <w:sz w:val="22"/>
                <w:szCs w:val="22"/>
                <w:lang w:val="es-ES_tradnl"/>
              </w:rPr>
            </w:pPr>
          </w:p>
          <w:p w14:paraId="32B75C71"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MATEOS MUÑOZ, AGUSTÍN. Ejercicios ortográficos, Ed. Esfinge, 43va. ed. México 1997.</w:t>
            </w:r>
          </w:p>
          <w:p w14:paraId="1A68C8A0" w14:textId="77777777" w:rsidR="00FF2AFA" w:rsidRPr="00B477EC" w:rsidRDefault="00FF2AFA" w:rsidP="0084763A">
            <w:pPr>
              <w:rPr>
                <w:rFonts w:ascii="Arial" w:hAnsi="Arial" w:cs="Arial"/>
                <w:color w:val="000000"/>
                <w:sz w:val="22"/>
                <w:szCs w:val="22"/>
                <w:lang w:val="es-ES_tradnl"/>
              </w:rPr>
            </w:pPr>
          </w:p>
          <w:p w14:paraId="3F623830"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 xml:space="preserve">MÉNDEZ TORRES, IGNACIO. El lenguaje oral y escrito en la comunicación. Ed. Limusa, </w:t>
            </w:r>
          </w:p>
          <w:p w14:paraId="5A8C5ABE" w14:textId="298AB928" w:rsidR="0084763A" w:rsidRPr="00B477EC" w:rsidRDefault="0084763A" w:rsidP="00B20783">
            <w:pPr>
              <w:spacing w:line="360" w:lineRule="auto"/>
              <w:jc w:val="both"/>
              <w:rPr>
                <w:rFonts w:ascii="Arial" w:hAnsi="Arial" w:cs="Arial"/>
                <w:bCs/>
                <w:color w:val="000000"/>
                <w:sz w:val="22"/>
                <w:szCs w:val="22"/>
                <w:lang w:val="es-ES_tradnl"/>
              </w:rPr>
            </w:pPr>
            <w:r w:rsidRPr="00B477EC">
              <w:rPr>
                <w:rFonts w:ascii="Arial" w:hAnsi="Arial" w:cs="Arial"/>
                <w:color w:val="000000"/>
                <w:sz w:val="22"/>
                <w:szCs w:val="22"/>
                <w:lang w:val="es-ES_tradnl"/>
              </w:rPr>
              <w:t>Noriega Editores, México, 1989</w:t>
            </w:r>
          </w:p>
        </w:tc>
        <w:tc>
          <w:tcPr>
            <w:tcW w:w="6197" w:type="dxa"/>
            <w:tcBorders>
              <w:top w:val="double" w:sz="6" w:space="0" w:color="auto"/>
              <w:left w:val="double" w:sz="6" w:space="0" w:color="auto"/>
              <w:bottom w:val="double" w:sz="6" w:space="0" w:color="auto"/>
              <w:right w:val="double" w:sz="6" w:space="0" w:color="auto"/>
            </w:tcBorders>
          </w:tcPr>
          <w:p w14:paraId="7F4CCB09" w14:textId="77777777" w:rsidR="0084763A" w:rsidRPr="00B477EC" w:rsidRDefault="0084763A" w:rsidP="0084763A">
            <w:pPr>
              <w:rPr>
                <w:rFonts w:ascii="Arial" w:hAnsi="Arial" w:cs="Arial"/>
                <w:color w:val="000000"/>
                <w:sz w:val="22"/>
                <w:szCs w:val="22"/>
                <w:lang w:val="es-ES_tradnl"/>
              </w:rPr>
            </w:pPr>
          </w:p>
          <w:p w14:paraId="6FD38204" w14:textId="69A963C8" w:rsidR="00334F2B" w:rsidRPr="00B477EC" w:rsidRDefault="00334F2B" w:rsidP="00FF2AFA">
            <w:pPr>
              <w:rPr>
                <w:rFonts w:ascii="Arial" w:hAnsi="Arial" w:cs="Arial"/>
                <w:color w:val="000000"/>
                <w:sz w:val="22"/>
                <w:szCs w:val="22"/>
                <w:lang w:val="es-ES_tradnl"/>
              </w:rPr>
            </w:pPr>
            <w:r w:rsidRPr="00B477EC">
              <w:rPr>
                <w:rFonts w:ascii="Arial" w:hAnsi="Arial" w:cs="Arial"/>
                <w:color w:val="000000"/>
                <w:sz w:val="22"/>
                <w:szCs w:val="22"/>
                <w:lang w:val="es-ES_tradnl"/>
              </w:rPr>
              <w:t>ALARCOS LLORACH, EMILIO. Representaciones gráficas del lenguaje. Biblioteca Nueva. 2011.</w:t>
            </w:r>
          </w:p>
          <w:p w14:paraId="06ED5CDC" w14:textId="77777777" w:rsidR="007308A0" w:rsidRPr="00B477EC" w:rsidRDefault="007308A0" w:rsidP="00FF2AFA">
            <w:pPr>
              <w:rPr>
                <w:rFonts w:ascii="Arial" w:hAnsi="Arial" w:cs="Arial"/>
                <w:color w:val="000000"/>
                <w:sz w:val="22"/>
                <w:szCs w:val="22"/>
                <w:lang w:val="es-ES_tradnl"/>
              </w:rPr>
            </w:pPr>
          </w:p>
          <w:p w14:paraId="5B100710" w14:textId="22AF8CE8" w:rsidR="007308A0" w:rsidRPr="00B477EC" w:rsidRDefault="007308A0" w:rsidP="00FF2AFA">
            <w:pPr>
              <w:rPr>
                <w:rFonts w:ascii="Arial" w:hAnsi="Arial" w:cs="Arial"/>
                <w:color w:val="000000"/>
                <w:sz w:val="22"/>
                <w:szCs w:val="22"/>
                <w:lang w:val="es-ES_tradnl"/>
              </w:rPr>
            </w:pPr>
            <w:r w:rsidRPr="00B477EC">
              <w:rPr>
                <w:rFonts w:ascii="Arial" w:hAnsi="Arial" w:cs="Arial"/>
                <w:color w:val="000000"/>
                <w:sz w:val="22"/>
                <w:szCs w:val="22"/>
                <w:lang w:val="es-ES_tradnl"/>
              </w:rPr>
              <w:t>BENVENISTE, EMILE. Problemas de la lingüística general. Siglo XXI. 1995.</w:t>
            </w:r>
          </w:p>
          <w:p w14:paraId="202FC45F" w14:textId="77777777" w:rsidR="00334F2B" w:rsidRPr="00B477EC" w:rsidRDefault="00334F2B" w:rsidP="00FF2AFA">
            <w:pPr>
              <w:rPr>
                <w:rFonts w:ascii="Arial" w:hAnsi="Arial" w:cs="Arial"/>
                <w:color w:val="000000"/>
                <w:sz w:val="22"/>
                <w:szCs w:val="22"/>
                <w:lang w:val="es-ES_tradnl"/>
              </w:rPr>
            </w:pPr>
          </w:p>
          <w:p w14:paraId="57C66B84" w14:textId="77777777" w:rsidR="00FF2AFA" w:rsidRPr="00B477EC" w:rsidRDefault="00FF2AFA" w:rsidP="00FF2AFA">
            <w:pPr>
              <w:rPr>
                <w:rFonts w:ascii="Arial" w:hAnsi="Arial" w:cs="Arial"/>
                <w:color w:val="000000"/>
                <w:sz w:val="22"/>
                <w:szCs w:val="22"/>
                <w:lang w:val="es-ES_tradnl"/>
              </w:rPr>
            </w:pPr>
            <w:r w:rsidRPr="00B477EC">
              <w:rPr>
                <w:rFonts w:ascii="Arial" w:hAnsi="Arial" w:cs="Arial"/>
                <w:color w:val="000000"/>
                <w:sz w:val="22"/>
                <w:szCs w:val="22"/>
                <w:lang w:val="es-ES_tradnl"/>
              </w:rPr>
              <w:t>SAUSSURE, FERDINAND. Curso de lingüística general, Ed. Planeta, México 1985.</w:t>
            </w:r>
          </w:p>
          <w:p w14:paraId="3BF1A583" w14:textId="77777777" w:rsidR="00FF2AFA" w:rsidRPr="00B477EC" w:rsidRDefault="00FF2AFA" w:rsidP="0084763A">
            <w:pPr>
              <w:rPr>
                <w:rFonts w:ascii="Arial" w:hAnsi="Arial" w:cs="Arial"/>
                <w:color w:val="000000"/>
                <w:sz w:val="22"/>
                <w:szCs w:val="22"/>
                <w:lang w:val="es-ES_tradnl"/>
              </w:rPr>
            </w:pPr>
          </w:p>
          <w:p w14:paraId="6605554A"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SELECCIONES READER´S DIGEST. La fuerza de las palabras, México 1997.</w:t>
            </w:r>
          </w:p>
          <w:p w14:paraId="75A5EE6B" w14:textId="77777777" w:rsidR="0084763A" w:rsidRPr="00B477EC" w:rsidRDefault="0084763A" w:rsidP="0084763A">
            <w:pPr>
              <w:rPr>
                <w:rFonts w:ascii="Arial" w:hAnsi="Arial" w:cs="Arial"/>
                <w:color w:val="000000"/>
                <w:sz w:val="22"/>
                <w:szCs w:val="22"/>
                <w:lang w:val="es-ES_tradnl"/>
              </w:rPr>
            </w:pPr>
          </w:p>
          <w:p w14:paraId="5531CC89"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 xml:space="preserve">RAMÍREZ RUEDAS, IRMA. Estructuras lingüísticas básicas del español, Ed. Limusa, </w:t>
            </w:r>
          </w:p>
          <w:p w14:paraId="7280760A" w14:textId="77777777" w:rsidR="0084763A" w:rsidRPr="00B477EC" w:rsidRDefault="0084763A" w:rsidP="0084763A">
            <w:pPr>
              <w:rPr>
                <w:rFonts w:ascii="Arial" w:hAnsi="Arial" w:cs="Arial"/>
                <w:color w:val="000000"/>
                <w:sz w:val="22"/>
                <w:szCs w:val="22"/>
                <w:lang w:val="es-ES_tradnl"/>
              </w:rPr>
            </w:pPr>
            <w:r w:rsidRPr="00B477EC">
              <w:rPr>
                <w:rFonts w:ascii="Arial" w:hAnsi="Arial" w:cs="Arial"/>
                <w:color w:val="000000"/>
                <w:sz w:val="22"/>
                <w:szCs w:val="22"/>
                <w:lang w:val="es-ES_tradnl"/>
              </w:rPr>
              <w:t>México 1989.</w:t>
            </w:r>
          </w:p>
          <w:p w14:paraId="2265CDFE" w14:textId="77777777" w:rsidR="00334F2B" w:rsidRPr="00B477EC" w:rsidRDefault="00334F2B" w:rsidP="0084763A">
            <w:pPr>
              <w:rPr>
                <w:rFonts w:ascii="Arial" w:hAnsi="Arial" w:cs="Arial"/>
                <w:color w:val="000000"/>
                <w:sz w:val="22"/>
                <w:szCs w:val="22"/>
                <w:lang w:val="es-ES_tradnl"/>
              </w:rPr>
            </w:pPr>
          </w:p>
          <w:p w14:paraId="369C570D" w14:textId="4A101976" w:rsidR="00334F2B" w:rsidRPr="00B477EC" w:rsidRDefault="00334F2B" w:rsidP="0084763A">
            <w:pPr>
              <w:rPr>
                <w:rFonts w:ascii="Arial" w:hAnsi="Arial" w:cs="Arial"/>
                <w:color w:val="000000"/>
                <w:sz w:val="22"/>
                <w:szCs w:val="22"/>
                <w:lang w:val="es-ES_tradnl"/>
              </w:rPr>
            </w:pPr>
            <w:r w:rsidRPr="00B477EC">
              <w:rPr>
                <w:rFonts w:ascii="Arial" w:hAnsi="Arial" w:cs="Arial"/>
                <w:color w:val="000000"/>
                <w:sz w:val="22"/>
                <w:szCs w:val="22"/>
                <w:lang w:val="es-ES_tradnl"/>
              </w:rPr>
              <w:t>RODRIGUEZ ESTRADA, MAURO. Creatividad verbal: manual de reflexión y autocrítica para innovar 4ª ed. Pax México. 2007.</w:t>
            </w:r>
          </w:p>
          <w:p w14:paraId="453D4868" w14:textId="77777777" w:rsidR="0084763A" w:rsidRPr="00B477EC" w:rsidRDefault="0084763A" w:rsidP="0084763A">
            <w:pPr>
              <w:rPr>
                <w:rFonts w:ascii="Arial" w:hAnsi="Arial" w:cs="Arial"/>
                <w:color w:val="000000"/>
                <w:sz w:val="22"/>
                <w:szCs w:val="22"/>
                <w:lang w:val="es-ES_tradnl"/>
              </w:rPr>
            </w:pPr>
          </w:p>
          <w:p w14:paraId="78DD6517" w14:textId="77777777" w:rsidR="00FF2AFA" w:rsidRPr="00B477EC" w:rsidRDefault="00FF2AFA" w:rsidP="00FF2AFA">
            <w:pPr>
              <w:rPr>
                <w:rFonts w:ascii="Arial" w:hAnsi="Arial" w:cs="Arial"/>
                <w:color w:val="000000"/>
                <w:sz w:val="22"/>
                <w:szCs w:val="22"/>
                <w:lang w:val="es-ES_tradnl"/>
              </w:rPr>
            </w:pPr>
            <w:r w:rsidRPr="00B477EC">
              <w:rPr>
                <w:rFonts w:ascii="Arial" w:hAnsi="Arial" w:cs="Arial"/>
                <w:color w:val="000000"/>
                <w:sz w:val="22"/>
                <w:szCs w:val="22"/>
                <w:lang w:val="es-ES_tradnl"/>
              </w:rPr>
              <w:t>VICTOROFF, DAVID. La publicidad y la imagen, Ed. Gustavo Gili, Colección punto y línea, México, 1983.</w:t>
            </w:r>
          </w:p>
          <w:p w14:paraId="607C2A4D" w14:textId="77777777" w:rsidR="00FF2AFA" w:rsidRPr="00B477EC" w:rsidRDefault="00FF2AFA" w:rsidP="00FF2AFA">
            <w:pPr>
              <w:rPr>
                <w:rFonts w:ascii="Arial" w:hAnsi="Arial" w:cs="Arial"/>
                <w:color w:val="000000"/>
                <w:sz w:val="22"/>
                <w:szCs w:val="22"/>
                <w:lang w:val="es-ES_tradnl"/>
              </w:rPr>
            </w:pPr>
          </w:p>
          <w:p w14:paraId="166FAB0F" w14:textId="77777777" w:rsidR="00FF2AFA" w:rsidRPr="00B477EC" w:rsidRDefault="00FF2AFA" w:rsidP="00FF2AFA">
            <w:pPr>
              <w:rPr>
                <w:rFonts w:ascii="Arial" w:hAnsi="Arial" w:cs="Arial"/>
                <w:color w:val="000000"/>
                <w:sz w:val="22"/>
                <w:szCs w:val="22"/>
                <w:lang w:val="es-ES_tradnl"/>
              </w:rPr>
            </w:pPr>
            <w:r w:rsidRPr="00B477EC">
              <w:rPr>
                <w:rFonts w:ascii="Arial" w:hAnsi="Arial" w:cs="Arial"/>
                <w:color w:val="000000"/>
                <w:sz w:val="22"/>
                <w:szCs w:val="22"/>
                <w:lang w:val="es-ES_tradnl"/>
              </w:rPr>
              <w:t>VIVALDI G., MARTÍN. Curso de redacción, teoría y práctica de la composición y del estilo, Ed. Paraninfo, 32va. ed. España, 2000.</w:t>
            </w:r>
          </w:p>
          <w:p w14:paraId="6DC5D161" w14:textId="4922E3DC" w:rsidR="0084763A" w:rsidRPr="00B477EC" w:rsidRDefault="0084763A" w:rsidP="00FF2AFA">
            <w:pPr>
              <w:rPr>
                <w:rFonts w:ascii="Arial" w:hAnsi="Arial" w:cs="Arial"/>
                <w:bCs/>
                <w:color w:val="000000"/>
                <w:sz w:val="22"/>
                <w:szCs w:val="22"/>
                <w:lang w:val="es-ES_tradnl"/>
              </w:rPr>
            </w:pPr>
          </w:p>
        </w:tc>
      </w:tr>
    </w:tbl>
    <w:p w14:paraId="03E874C6" w14:textId="77777777" w:rsidR="00851D7E" w:rsidRPr="00B477EC" w:rsidRDefault="00851D7E" w:rsidP="007E1404">
      <w:pPr>
        <w:jc w:val="both"/>
        <w:rPr>
          <w:rFonts w:ascii="Arial" w:hAnsi="Arial" w:cs="Arial"/>
          <w:b/>
          <w:color w:val="000000"/>
          <w:lang w:val="es-ES_tradnl"/>
        </w:rPr>
      </w:pPr>
    </w:p>
    <w:p w14:paraId="5F6ABD8E" w14:textId="77777777" w:rsidR="003201C9" w:rsidRPr="00B477EC" w:rsidRDefault="003201C9" w:rsidP="007E1404">
      <w:pPr>
        <w:jc w:val="both"/>
        <w:rPr>
          <w:rFonts w:ascii="Arial" w:hAnsi="Arial" w:cs="Arial"/>
          <w:b/>
          <w:color w:val="000000"/>
          <w:lang w:val="es-ES_tradnl"/>
        </w:rPr>
      </w:pPr>
    </w:p>
    <w:p w14:paraId="17A408DC" w14:textId="77777777" w:rsidR="003201C9" w:rsidRPr="00B477EC" w:rsidRDefault="003201C9" w:rsidP="007E1404">
      <w:pPr>
        <w:jc w:val="both"/>
        <w:rPr>
          <w:rFonts w:ascii="Arial" w:hAnsi="Arial" w:cs="Arial"/>
          <w:b/>
          <w:color w:val="000000"/>
          <w:lang w:val="es-ES_tradnl"/>
        </w:rPr>
      </w:pPr>
    </w:p>
    <w:p w14:paraId="1CD6699E" w14:textId="77777777" w:rsidR="003201C9" w:rsidRPr="00B477EC" w:rsidRDefault="003201C9" w:rsidP="007E1404">
      <w:pPr>
        <w:jc w:val="both"/>
        <w:rPr>
          <w:rFonts w:ascii="Arial" w:hAnsi="Arial" w:cs="Arial"/>
          <w:b/>
          <w:color w:val="000000"/>
          <w:lang w:val="es-ES_tradnl"/>
        </w:rPr>
      </w:pPr>
    </w:p>
    <w:p w14:paraId="689E9216" w14:textId="77777777" w:rsidR="003201C9" w:rsidRPr="00B477EC" w:rsidRDefault="003201C9" w:rsidP="007E1404">
      <w:pPr>
        <w:jc w:val="both"/>
        <w:rPr>
          <w:rFonts w:ascii="Arial" w:hAnsi="Arial" w:cs="Arial"/>
          <w:b/>
          <w:color w:val="000000"/>
          <w:lang w:val="es-ES_tradnl"/>
        </w:rPr>
      </w:pPr>
    </w:p>
    <w:p w14:paraId="26573EF8" w14:textId="77777777" w:rsidR="003201C9" w:rsidRPr="00B477EC" w:rsidRDefault="003201C9" w:rsidP="007E1404">
      <w:pPr>
        <w:jc w:val="both"/>
        <w:rPr>
          <w:rFonts w:ascii="Arial" w:hAnsi="Arial" w:cs="Arial"/>
          <w:b/>
          <w:color w:val="000000"/>
          <w:lang w:val="es-ES_tradnl"/>
        </w:rPr>
      </w:pPr>
    </w:p>
    <w:p w14:paraId="7C1775EC" w14:textId="77777777" w:rsidR="003201C9" w:rsidRPr="00B477EC" w:rsidRDefault="003201C9" w:rsidP="007E1404">
      <w:pPr>
        <w:jc w:val="both"/>
        <w:rPr>
          <w:rFonts w:ascii="Arial" w:hAnsi="Arial" w:cs="Arial"/>
          <w:b/>
          <w:color w:val="000000"/>
          <w:lang w:val="es-ES_tradnl"/>
        </w:rPr>
      </w:pPr>
    </w:p>
    <w:p w14:paraId="2B13EA07" w14:textId="77777777" w:rsidR="003201C9" w:rsidRPr="00B477EC" w:rsidRDefault="003201C9" w:rsidP="007E1404">
      <w:pPr>
        <w:jc w:val="both"/>
        <w:rPr>
          <w:rFonts w:ascii="Arial" w:hAnsi="Arial" w:cs="Arial"/>
          <w:b/>
          <w:color w:val="000000"/>
          <w:lang w:val="es-ES_tradnl"/>
        </w:rPr>
      </w:pPr>
    </w:p>
    <w:p w14:paraId="3605DBCC" w14:textId="77777777" w:rsidR="003201C9" w:rsidRPr="00B477EC" w:rsidRDefault="003201C9" w:rsidP="007E1404">
      <w:pPr>
        <w:jc w:val="both"/>
        <w:rPr>
          <w:rFonts w:ascii="Arial" w:hAnsi="Arial" w:cs="Arial"/>
          <w:b/>
          <w:color w:val="000000"/>
          <w:lang w:val="es-ES_tradnl"/>
        </w:rPr>
      </w:pPr>
    </w:p>
    <w:p w14:paraId="19CDDF01" w14:textId="77777777" w:rsidR="003201C9" w:rsidRPr="00B477EC" w:rsidRDefault="003201C9" w:rsidP="007E1404">
      <w:pPr>
        <w:jc w:val="both"/>
        <w:rPr>
          <w:rFonts w:ascii="Arial" w:hAnsi="Arial" w:cs="Arial"/>
          <w:b/>
          <w:color w:val="000000"/>
          <w:lang w:val="es-ES_tradnl"/>
        </w:rPr>
      </w:pPr>
    </w:p>
    <w:p w14:paraId="09F0DE31" w14:textId="77777777" w:rsidR="003201C9" w:rsidRPr="00B477EC" w:rsidRDefault="003201C9" w:rsidP="007E1404">
      <w:pPr>
        <w:jc w:val="both"/>
        <w:rPr>
          <w:rFonts w:ascii="Arial" w:hAnsi="Arial" w:cs="Arial"/>
          <w:b/>
          <w:color w:val="000000"/>
          <w:lang w:val="es-ES_tradnl"/>
        </w:rPr>
      </w:pPr>
    </w:p>
    <w:p w14:paraId="7888B372" w14:textId="77777777" w:rsidR="003201C9" w:rsidRPr="00B477EC" w:rsidRDefault="003201C9" w:rsidP="007E1404">
      <w:pPr>
        <w:jc w:val="both"/>
        <w:rPr>
          <w:rFonts w:ascii="Arial" w:hAnsi="Arial" w:cs="Arial"/>
          <w:b/>
          <w:color w:val="000000"/>
          <w:lang w:val="es-ES_tradnl"/>
        </w:rPr>
      </w:pPr>
    </w:p>
    <w:p w14:paraId="2F591EB7" w14:textId="77777777" w:rsidR="003201C9" w:rsidRPr="00B477EC" w:rsidRDefault="003201C9" w:rsidP="007E1404">
      <w:pPr>
        <w:jc w:val="both"/>
        <w:rPr>
          <w:rFonts w:ascii="Arial" w:hAnsi="Arial" w:cs="Arial"/>
          <w:b/>
          <w:color w:val="000000"/>
          <w:lang w:val="es-ES_tradnl"/>
        </w:rPr>
      </w:pPr>
    </w:p>
    <w:p w14:paraId="08FC2787" w14:textId="77777777" w:rsidR="003201C9" w:rsidRPr="00B477EC" w:rsidRDefault="003201C9" w:rsidP="007E1404">
      <w:pPr>
        <w:jc w:val="both"/>
        <w:rPr>
          <w:rFonts w:ascii="Arial" w:hAnsi="Arial" w:cs="Arial"/>
          <w:b/>
          <w:color w:val="000000"/>
          <w:lang w:val="es-ES_tradnl"/>
        </w:rPr>
      </w:pPr>
    </w:p>
    <w:p w14:paraId="0D13C436" w14:textId="77777777" w:rsidR="007E1404" w:rsidRPr="00B477EC" w:rsidRDefault="007E1404" w:rsidP="007E1404">
      <w:pPr>
        <w:rPr>
          <w:rFonts w:ascii="Arial" w:hAnsi="Arial" w:cs="Arial"/>
          <w:color w:val="000000"/>
          <w:lang w:val="es-ES_tradnl"/>
        </w:rPr>
      </w:pPr>
    </w:p>
    <w:sectPr w:rsidR="007E1404" w:rsidRPr="00B477EC" w:rsidSect="007C1D27">
      <w:headerReference w:type="default" r:id="rId9"/>
      <w:pgSz w:w="15840" w:h="12240" w:orient="landscape" w:code="1"/>
      <w:pgMar w:top="1417" w:right="1701" w:bottom="1417" w:left="1701" w:header="709"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07DFF" w14:textId="77777777" w:rsidR="001633EA" w:rsidRDefault="001633EA" w:rsidP="00D121BC">
      <w:r>
        <w:separator/>
      </w:r>
    </w:p>
  </w:endnote>
  <w:endnote w:type="continuationSeparator" w:id="0">
    <w:p w14:paraId="7521B0AC" w14:textId="77777777" w:rsidR="001633EA" w:rsidRDefault="001633EA" w:rsidP="00D1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AF50D" w14:textId="77777777" w:rsidR="001633EA" w:rsidRDefault="001633EA" w:rsidP="00D121BC">
      <w:r>
        <w:separator/>
      </w:r>
    </w:p>
  </w:footnote>
  <w:footnote w:type="continuationSeparator" w:id="0">
    <w:p w14:paraId="77A8215E" w14:textId="77777777" w:rsidR="001633EA" w:rsidRDefault="001633EA" w:rsidP="00D12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AD858" w14:textId="77777777" w:rsidR="001633EA" w:rsidRPr="00E471E3" w:rsidRDefault="001633EA">
    <w:pPr>
      <w:pStyle w:val="Header"/>
      <w:jc w:val="right"/>
      <w:rPr>
        <w:sz w:val="20"/>
        <w:szCs w:val="20"/>
      </w:rPr>
    </w:pPr>
    <w:r w:rsidRPr="00E471E3">
      <w:rPr>
        <w:rFonts w:ascii="Arial" w:hAnsi="Arial" w:cs="Arial"/>
        <w:sz w:val="20"/>
        <w:szCs w:val="20"/>
      </w:rPr>
      <w:t xml:space="preserve">Página </w:t>
    </w:r>
    <w:r w:rsidRPr="00E471E3">
      <w:rPr>
        <w:rFonts w:ascii="Arial" w:hAnsi="Arial" w:cs="Arial"/>
        <w:b/>
        <w:sz w:val="20"/>
        <w:szCs w:val="20"/>
      </w:rPr>
      <w:fldChar w:fldCharType="begin"/>
    </w:r>
    <w:r w:rsidRPr="00E471E3">
      <w:rPr>
        <w:rFonts w:ascii="Arial" w:hAnsi="Arial" w:cs="Arial"/>
        <w:b/>
        <w:sz w:val="20"/>
        <w:szCs w:val="20"/>
      </w:rPr>
      <w:instrText>PAGE</w:instrText>
    </w:r>
    <w:r w:rsidRPr="00E471E3">
      <w:rPr>
        <w:rFonts w:ascii="Arial" w:hAnsi="Arial" w:cs="Arial"/>
        <w:b/>
        <w:sz w:val="20"/>
        <w:szCs w:val="20"/>
      </w:rPr>
      <w:fldChar w:fldCharType="separate"/>
    </w:r>
    <w:r w:rsidR="00B477EC">
      <w:rPr>
        <w:rFonts w:ascii="Arial" w:hAnsi="Arial" w:cs="Arial"/>
        <w:b/>
        <w:noProof/>
        <w:sz w:val="20"/>
        <w:szCs w:val="20"/>
      </w:rPr>
      <w:t>3</w:t>
    </w:r>
    <w:r w:rsidRPr="00E471E3">
      <w:rPr>
        <w:rFonts w:ascii="Arial" w:hAnsi="Arial" w:cs="Arial"/>
        <w:b/>
        <w:sz w:val="20"/>
        <w:szCs w:val="20"/>
      </w:rPr>
      <w:fldChar w:fldCharType="end"/>
    </w:r>
    <w:r w:rsidRPr="00E471E3">
      <w:rPr>
        <w:rFonts w:ascii="Arial" w:hAnsi="Arial" w:cs="Arial"/>
        <w:sz w:val="20"/>
        <w:szCs w:val="20"/>
      </w:rPr>
      <w:t xml:space="preserve"> de </w:t>
    </w:r>
    <w:r w:rsidRPr="00E471E3">
      <w:rPr>
        <w:rFonts w:ascii="Arial" w:hAnsi="Arial" w:cs="Arial"/>
        <w:b/>
        <w:sz w:val="20"/>
        <w:szCs w:val="20"/>
      </w:rPr>
      <w:fldChar w:fldCharType="begin"/>
    </w:r>
    <w:r w:rsidRPr="00E471E3">
      <w:rPr>
        <w:rFonts w:ascii="Arial" w:hAnsi="Arial" w:cs="Arial"/>
        <w:b/>
        <w:sz w:val="20"/>
        <w:szCs w:val="20"/>
      </w:rPr>
      <w:instrText>NUMPAGES</w:instrText>
    </w:r>
    <w:r w:rsidRPr="00E471E3">
      <w:rPr>
        <w:rFonts w:ascii="Arial" w:hAnsi="Arial" w:cs="Arial"/>
        <w:b/>
        <w:sz w:val="20"/>
        <w:szCs w:val="20"/>
      </w:rPr>
      <w:fldChar w:fldCharType="separate"/>
    </w:r>
    <w:r w:rsidR="00B477EC">
      <w:rPr>
        <w:rFonts w:ascii="Arial" w:hAnsi="Arial" w:cs="Arial"/>
        <w:b/>
        <w:noProof/>
        <w:sz w:val="20"/>
        <w:szCs w:val="20"/>
      </w:rPr>
      <w:t>9</w:t>
    </w:r>
    <w:r w:rsidRPr="00E471E3">
      <w:rPr>
        <w:rFonts w:ascii="Arial" w:hAnsi="Arial" w:cs="Arial"/>
        <w:b/>
        <w:sz w:val="20"/>
        <w:szCs w:val="20"/>
      </w:rPr>
      <w:fldChar w:fldCharType="end"/>
    </w:r>
  </w:p>
  <w:p w14:paraId="6FCAA180" w14:textId="77777777" w:rsidR="001633EA" w:rsidRDefault="001633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A70"/>
    <w:multiLevelType w:val="hybridMultilevel"/>
    <w:tmpl w:val="0DDE7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0E6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1E59B2"/>
    <w:multiLevelType w:val="hybridMultilevel"/>
    <w:tmpl w:val="55E00DC6"/>
    <w:lvl w:ilvl="0" w:tplc="04EE9E66">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nsid w:val="17AB2FB2"/>
    <w:multiLevelType w:val="hybridMultilevel"/>
    <w:tmpl w:val="08D637A2"/>
    <w:lvl w:ilvl="0" w:tplc="D7FC5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23656"/>
    <w:multiLevelType w:val="hybridMultilevel"/>
    <w:tmpl w:val="9E4C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E21B7"/>
    <w:multiLevelType w:val="hybridMultilevel"/>
    <w:tmpl w:val="B5B8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E2077"/>
    <w:multiLevelType w:val="hybridMultilevel"/>
    <w:tmpl w:val="EE12E482"/>
    <w:lvl w:ilvl="0" w:tplc="D7708F40">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4C10945"/>
    <w:multiLevelType w:val="hybridMultilevel"/>
    <w:tmpl w:val="B9FEC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5066087"/>
    <w:multiLevelType w:val="hybridMultilevel"/>
    <w:tmpl w:val="CC08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E60F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5420CA"/>
    <w:multiLevelType w:val="hybridMultilevel"/>
    <w:tmpl w:val="51A4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07524"/>
    <w:multiLevelType w:val="hybridMultilevel"/>
    <w:tmpl w:val="EE12E482"/>
    <w:lvl w:ilvl="0" w:tplc="D7708F40">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4B02799"/>
    <w:multiLevelType w:val="hybridMultilevel"/>
    <w:tmpl w:val="9850C6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1"/>
  </w:num>
  <w:num w:numId="3">
    <w:abstractNumId w:val="3"/>
  </w:num>
  <w:num w:numId="4">
    <w:abstractNumId w:val="12"/>
  </w:num>
  <w:num w:numId="5">
    <w:abstractNumId w:val="8"/>
  </w:num>
  <w:num w:numId="6">
    <w:abstractNumId w:val="5"/>
  </w:num>
  <w:num w:numId="7">
    <w:abstractNumId w:val="10"/>
  </w:num>
  <w:num w:numId="8">
    <w:abstractNumId w:val="4"/>
  </w:num>
  <w:num w:numId="9">
    <w:abstractNumId w:val="9"/>
  </w:num>
  <w:num w:numId="10">
    <w:abstractNumId w:val="1"/>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6488F"/>
    <w:rsid w:val="00062C0A"/>
    <w:rsid w:val="001633EA"/>
    <w:rsid w:val="00165634"/>
    <w:rsid w:val="001701C1"/>
    <w:rsid w:val="001E0DB0"/>
    <w:rsid w:val="00270D34"/>
    <w:rsid w:val="002A6A6C"/>
    <w:rsid w:val="002D17C7"/>
    <w:rsid w:val="002E5D85"/>
    <w:rsid w:val="002F392D"/>
    <w:rsid w:val="003201C9"/>
    <w:rsid w:val="00334F2B"/>
    <w:rsid w:val="00357D2A"/>
    <w:rsid w:val="003600C3"/>
    <w:rsid w:val="003F00C0"/>
    <w:rsid w:val="0047765E"/>
    <w:rsid w:val="004A6100"/>
    <w:rsid w:val="004A63CD"/>
    <w:rsid w:val="004C65C0"/>
    <w:rsid w:val="00540808"/>
    <w:rsid w:val="005520C0"/>
    <w:rsid w:val="0056488F"/>
    <w:rsid w:val="00626A75"/>
    <w:rsid w:val="0063555E"/>
    <w:rsid w:val="00655056"/>
    <w:rsid w:val="00670878"/>
    <w:rsid w:val="00703BE6"/>
    <w:rsid w:val="00721F6D"/>
    <w:rsid w:val="007229DE"/>
    <w:rsid w:val="007308A0"/>
    <w:rsid w:val="007B1A2B"/>
    <w:rsid w:val="007C1D27"/>
    <w:rsid w:val="007E1404"/>
    <w:rsid w:val="0084763A"/>
    <w:rsid w:val="00851D3C"/>
    <w:rsid w:val="00851D7E"/>
    <w:rsid w:val="00917F80"/>
    <w:rsid w:val="00983F6A"/>
    <w:rsid w:val="00A22E3F"/>
    <w:rsid w:val="00A42049"/>
    <w:rsid w:val="00AA3CB6"/>
    <w:rsid w:val="00B20783"/>
    <w:rsid w:val="00B34C8B"/>
    <w:rsid w:val="00B477EC"/>
    <w:rsid w:val="00B63808"/>
    <w:rsid w:val="00B6605F"/>
    <w:rsid w:val="00C77092"/>
    <w:rsid w:val="00CB1EAE"/>
    <w:rsid w:val="00CB3C79"/>
    <w:rsid w:val="00CB641C"/>
    <w:rsid w:val="00CD1F03"/>
    <w:rsid w:val="00D121BC"/>
    <w:rsid w:val="00D32F21"/>
    <w:rsid w:val="00E2765B"/>
    <w:rsid w:val="00E471E3"/>
    <w:rsid w:val="00E641E3"/>
    <w:rsid w:val="00F104E9"/>
    <w:rsid w:val="00FB5587"/>
    <w:rsid w:val="00FC3827"/>
    <w:rsid w:val="00FF2AFA"/>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C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E9"/>
    <w:rPr>
      <w:sz w:val="24"/>
      <w:szCs w:val="24"/>
      <w:lang w:eastAsia="en-US"/>
    </w:rPr>
  </w:style>
  <w:style w:type="paragraph" w:styleId="Heading1">
    <w:name w:val="heading 1"/>
    <w:basedOn w:val="Normal"/>
    <w:next w:val="Normal"/>
    <w:qFormat/>
    <w:rsid w:val="0056488F"/>
    <w:pPr>
      <w:keepNext/>
      <w:jc w:val="center"/>
      <w:outlineLvl w:val="0"/>
    </w:pPr>
    <w:rPr>
      <w:rFonts w:ascii="CG Times" w:hAnsi="CG Times"/>
      <w:b/>
      <w:szCs w:val="20"/>
    </w:rPr>
  </w:style>
  <w:style w:type="paragraph" w:styleId="Heading3">
    <w:name w:val="heading 3"/>
    <w:basedOn w:val="Normal"/>
    <w:next w:val="Normal"/>
    <w:qFormat/>
    <w:rsid w:val="0056488F"/>
    <w:pPr>
      <w:keepNext/>
      <w:jc w:val="center"/>
      <w:outlineLvl w:val="2"/>
    </w:pPr>
    <w:rPr>
      <w:rFonts w:ascii="CG Times" w:hAnsi="CG 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21BC"/>
    <w:pPr>
      <w:tabs>
        <w:tab w:val="center" w:pos="4252"/>
        <w:tab w:val="right" w:pos="8504"/>
      </w:tabs>
    </w:pPr>
  </w:style>
  <w:style w:type="character" w:customStyle="1" w:styleId="HeaderChar">
    <w:name w:val="Header Char"/>
    <w:link w:val="Header"/>
    <w:uiPriority w:val="99"/>
    <w:rsid w:val="00D121BC"/>
    <w:rPr>
      <w:sz w:val="24"/>
      <w:szCs w:val="24"/>
      <w:lang w:val="es-MX" w:eastAsia="en-US"/>
    </w:rPr>
  </w:style>
  <w:style w:type="paragraph" w:styleId="Footer">
    <w:name w:val="footer"/>
    <w:basedOn w:val="Normal"/>
    <w:link w:val="FooterChar"/>
    <w:rsid w:val="00D121BC"/>
    <w:pPr>
      <w:tabs>
        <w:tab w:val="center" w:pos="4252"/>
        <w:tab w:val="right" w:pos="8504"/>
      </w:tabs>
    </w:pPr>
  </w:style>
  <w:style w:type="character" w:customStyle="1" w:styleId="FooterChar">
    <w:name w:val="Footer Char"/>
    <w:link w:val="Footer"/>
    <w:rsid w:val="00D121BC"/>
    <w:rPr>
      <w:sz w:val="24"/>
      <w:szCs w:val="24"/>
      <w:lang w:val="es-MX" w:eastAsia="en-US"/>
    </w:rPr>
  </w:style>
  <w:style w:type="character" w:customStyle="1" w:styleId="None">
    <w:name w:val="None"/>
    <w:rsid w:val="00626A75"/>
  </w:style>
  <w:style w:type="paragraph" w:customStyle="1" w:styleId="Cuerpo">
    <w:name w:val="Cuerpo"/>
    <w:rsid w:val="00626A75"/>
    <w:pPr>
      <w:spacing w:after="240"/>
    </w:pPr>
    <w:rPr>
      <w:rFonts w:ascii="Helvetica" w:eastAsia="ヒラギノ角ゴ Pro W3" w:hAnsi="Helvetica"/>
      <w:color w:val="000000"/>
      <w:sz w:val="24"/>
      <w:lang w:val="es-ES_tradnl" w:eastAsia="en-US"/>
    </w:rPr>
  </w:style>
  <w:style w:type="paragraph" w:customStyle="1" w:styleId="encabezadodeseccion">
    <w:name w:val="encabezado de seccion"/>
    <w:rsid w:val="00626A75"/>
    <w:pPr>
      <w:jc w:val="center"/>
    </w:pPr>
    <w:rPr>
      <w:rFonts w:ascii="Arial" w:eastAsia="ヒラギノ角ゴ Pro W3" w:hAnsi="Arial"/>
      <w:b/>
      <w:color w:val="000000"/>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BDE2-E85E-0648-99B3-A020766C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1375</Words>
  <Characters>7839</Characters>
  <Application>Microsoft Macintosh Word</Application>
  <DocSecurity>0</DocSecurity>
  <Lines>65</Lines>
  <Paragraphs>18</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UNIVERSIDAD AUTÓNOMA DE BAJA CALIFORNIA</vt:lpstr>
      <vt:lpstr>UNIVERSIDAD AUTÓNOMA DE BAJA CALIFORNIA</vt:lpstr>
      <vt:lpstr>        COORDINACIÓN DE FORMACIÓN BÁSICA</vt:lpstr>
    </vt:vector>
  </TitlesOfParts>
  <Company>PERSONAL</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DE BAJA CALIFORNIA</dc:title>
  <dc:subject/>
  <dc:creator>Mario Ridaura Aldana</dc:creator>
  <cp:keywords/>
  <cp:lastModifiedBy>Beatriz Torres</cp:lastModifiedBy>
  <cp:revision>38</cp:revision>
  <cp:lastPrinted>2009-06-11T05:51:00Z</cp:lastPrinted>
  <dcterms:created xsi:type="dcterms:W3CDTF">2010-02-17T21:17:00Z</dcterms:created>
  <dcterms:modified xsi:type="dcterms:W3CDTF">2014-07-25T22:56:00Z</dcterms:modified>
</cp:coreProperties>
</file>