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8481FF" w14:textId="77777777" w:rsidR="00AA2B91" w:rsidRPr="00FE2306" w:rsidRDefault="0051739C">
      <w:pPr>
        <w:pStyle w:val="Normal1"/>
        <w:jc w:val="center"/>
        <w:rPr>
          <w:rFonts w:ascii="Arial" w:eastAsia="Arial" w:hAnsi="Arial" w:cs="Arial"/>
          <w:b/>
          <w:sz w:val="40"/>
          <w:szCs w:val="40"/>
          <w:lang w:val="es-ES_tradnl"/>
        </w:rPr>
      </w:pPr>
      <w:r w:rsidRPr="00FE2306">
        <w:rPr>
          <w:rFonts w:ascii="Arial" w:eastAsia="Arial" w:hAnsi="Arial" w:cs="Arial"/>
          <w:b/>
          <w:sz w:val="40"/>
          <w:szCs w:val="40"/>
          <w:lang w:val="es-ES_tradnl"/>
        </w:rPr>
        <w:t>UNIVERSIDAD AUTÓNOMA DE BAJA CALIFORNIA</w:t>
      </w:r>
    </w:p>
    <w:p w14:paraId="487BFBDD" w14:textId="77777777" w:rsidR="00AA2B91" w:rsidRPr="00FE2306" w:rsidRDefault="0051739C">
      <w:pPr>
        <w:pStyle w:val="Heading3"/>
        <w:rPr>
          <w:rFonts w:ascii="Arial" w:eastAsia="Arial" w:hAnsi="Arial" w:cs="Arial"/>
          <w:b w:val="0"/>
          <w:sz w:val="24"/>
          <w:szCs w:val="24"/>
          <w:lang w:val="es-ES_tradnl"/>
        </w:rPr>
      </w:pPr>
      <w:r w:rsidRPr="00FE2306">
        <w:rPr>
          <w:rFonts w:ascii="Arial" w:eastAsia="Arial" w:hAnsi="Arial" w:cs="Arial"/>
          <w:b w:val="0"/>
          <w:sz w:val="24"/>
          <w:szCs w:val="24"/>
          <w:lang w:val="es-ES_tradnl"/>
        </w:rPr>
        <w:t>COORDINACIÓN DE FORMACIÓN BÁSICA</w:t>
      </w:r>
    </w:p>
    <w:p w14:paraId="577A1A3C" w14:textId="77777777" w:rsidR="00AA2B91" w:rsidRPr="00FE2306" w:rsidRDefault="0051739C">
      <w:pPr>
        <w:pStyle w:val="Normal1"/>
        <w:jc w:val="center"/>
        <w:rPr>
          <w:rFonts w:ascii="Arial" w:eastAsia="Arial" w:hAnsi="Arial" w:cs="Arial"/>
          <w:lang w:val="es-ES_tradnl"/>
        </w:rPr>
      </w:pPr>
      <w:r w:rsidRPr="00FE2306">
        <w:rPr>
          <w:rFonts w:ascii="Arial" w:eastAsia="Arial" w:hAnsi="Arial" w:cs="Arial"/>
          <w:lang w:val="es-ES_tradnl"/>
        </w:rPr>
        <w:t>COORDINACIÓN DE FORMACIÓN PROFESIONAL Y VINCULACIÓN UNIVERSITARIA</w:t>
      </w:r>
    </w:p>
    <w:p w14:paraId="024D5E8C" w14:textId="77777777" w:rsidR="00AA2B91" w:rsidRPr="00FE2306" w:rsidRDefault="0051739C">
      <w:pPr>
        <w:pStyle w:val="Normal1"/>
        <w:jc w:val="center"/>
        <w:rPr>
          <w:rFonts w:ascii="Arial" w:eastAsia="Arial" w:hAnsi="Arial" w:cs="Arial"/>
          <w:b/>
          <w:sz w:val="28"/>
          <w:szCs w:val="28"/>
          <w:lang w:val="es-ES_tradnl"/>
        </w:rPr>
      </w:pPr>
      <w:r w:rsidRPr="00FE2306">
        <w:rPr>
          <w:rFonts w:ascii="Arial" w:eastAsia="Arial" w:hAnsi="Arial" w:cs="Arial"/>
          <w:b/>
          <w:sz w:val="28"/>
          <w:szCs w:val="28"/>
          <w:lang w:val="es-ES_tradnl"/>
        </w:rPr>
        <w:t>PROGRAMA DE UNIDAD DE APRENDIZAJE POR COMPETENCIAS</w:t>
      </w:r>
    </w:p>
    <w:tbl>
      <w:tblPr>
        <w:tblStyle w:val="a"/>
        <w:tblW w:w="14130" w:type="dxa"/>
        <w:tblLayout w:type="fixed"/>
        <w:tblLook w:val="0000" w:firstRow="0" w:lastRow="0" w:firstColumn="0" w:lastColumn="0" w:noHBand="0" w:noVBand="0"/>
      </w:tblPr>
      <w:tblGrid>
        <w:gridCol w:w="7065"/>
        <w:gridCol w:w="165"/>
        <w:gridCol w:w="6900"/>
      </w:tblGrid>
      <w:tr w:rsidR="00AA2B91" w:rsidRPr="00FE2306" w14:paraId="023B1C5B" w14:textId="77777777">
        <w:trPr>
          <w:trHeight w:val="480"/>
        </w:trPr>
        <w:tc>
          <w:tcPr>
            <w:tcW w:w="14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0BFCD" w14:textId="77777777" w:rsidR="00AA2B91" w:rsidRPr="00FE2306" w:rsidRDefault="0051739C">
            <w:pPr>
              <w:pStyle w:val="Normal1"/>
              <w:jc w:val="center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I. DATOS DE IDENTIFICACIÓN</w:t>
            </w:r>
          </w:p>
        </w:tc>
      </w:tr>
      <w:tr w:rsidR="00AA2B91" w:rsidRPr="006A2711" w14:paraId="24AE11E5" w14:textId="77777777" w:rsidTr="00A16C4A">
        <w:trPr>
          <w:trHeight w:val="287"/>
        </w:trPr>
        <w:tc>
          <w:tcPr>
            <w:tcW w:w="14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BB836F" w14:textId="77777777" w:rsidR="00AA2B91" w:rsidRPr="00FE2306" w:rsidRDefault="0051739C">
            <w:pPr>
              <w:pStyle w:val="Normal1"/>
              <w:spacing w:line="276" w:lineRule="auto"/>
              <w:rPr>
                <w:rFonts w:ascii="Arial" w:eastAsia="Arial" w:hAnsi="Arial" w:cs="Arial"/>
                <w:u w:val="single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1. Unidad Académica:  </w:t>
            </w:r>
            <w:r w:rsidRPr="00FE2306">
              <w:rPr>
                <w:rFonts w:ascii="Arial" w:eastAsia="Arial" w:hAnsi="Arial" w:cs="Arial"/>
                <w:b/>
                <w:lang w:val="es-ES_tradnl"/>
              </w:rPr>
              <w:t>Facultad de Arquitectura y Diseño</w:t>
            </w:r>
            <w:r w:rsidRPr="00FE2306">
              <w:rPr>
                <w:rFonts w:ascii="Arial" w:eastAsia="Arial" w:hAnsi="Arial" w:cs="Arial"/>
                <w:lang w:val="es-ES_tradnl"/>
              </w:rPr>
              <w:t xml:space="preserve"> </w:t>
            </w:r>
          </w:p>
        </w:tc>
      </w:tr>
      <w:tr w:rsidR="00AA2B91" w:rsidRPr="00FE2306" w14:paraId="0A3DBB1E" w14:textId="77777777" w:rsidTr="00DA433F">
        <w:trPr>
          <w:trHeight w:val="412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5C30B01" w14:textId="07F14B3F" w:rsidR="00AA2B91" w:rsidRPr="00DA433F" w:rsidRDefault="0051739C" w:rsidP="00DA433F">
            <w:pPr>
              <w:pStyle w:val="Normal1"/>
              <w:spacing w:line="276" w:lineRule="auto"/>
              <w:rPr>
                <w:rFonts w:ascii="Arial" w:eastAsia="Arial" w:hAnsi="Arial" w:cs="Arial"/>
                <w:u w:val="single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2. Programa de estudio: </w:t>
            </w:r>
            <w:r w:rsidRPr="00FE2306">
              <w:rPr>
                <w:rFonts w:ascii="Arial" w:eastAsia="Arial" w:hAnsi="Arial" w:cs="Arial"/>
                <w:b/>
                <w:lang w:val="es-ES_tradnl"/>
              </w:rPr>
              <w:t xml:space="preserve">Licenciado en Diseño Gráfico                                                    </w:t>
            </w:r>
          </w:p>
        </w:tc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568A1468" w14:textId="77777777" w:rsidR="00AA2B91" w:rsidRPr="00FE2306" w:rsidRDefault="0051739C">
            <w:pPr>
              <w:pStyle w:val="Normal1"/>
              <w:spacing w:line="276" w:lineRule="auto"/>
              <w:rPr>
                <w:rFonts w:ascii="Arial" w:eastAsia="Arial" w:hAnsi="Arial" w:cs="Arial"/>
                <w:u w:val="single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3.</w:t>
            </w:r>
            <w:r w:rsidRPr="00FE230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Pr="00FE2306">
              <w:rPr>
                <w:rFonts w:ascii="Arial" w:eastAsia="Arial" w:hAnsi="Arial" w:cs="Arial"/>
                <w:lang w:val="es-ES_tradnl"/>
              </w:rPr>
              <w:t xml:space="preserve">Vigencia del plan: </w:t>
            </w:r>
            <w:r w:rsidRPr="00FE2306">
              <w:rPr>
                <w:rFonts w:ascii="Arial" w:eastAsia="Arial" w:hAnsi="Arial" w:cs="Arial"/>
                <w:b/>
                <w:lang w:val="es-ES_tradnl"/>
              </w:rPr>
              <w:t>2006-2</w:t>
            </w:r>
          </w:p>
        </w:tc>
      </w:tr>
      <w:tr w:rsidR="00AA2B91" w:rsidRPr="00FE2306" w14:paraId="122FED48" w14:textId="77777777" w:rsidTr="00DA433F">
        <w:trPr>
          <w:trHeight w:val="404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00554C8" w14:textId="4EE060BD" w:rsidR="00AA2B91" w:rsidRPr="00DA433F" w:rsidRDefault="0051739C" w:rsidP="00DA433F">
            <w:pPr>
              <w:pStyle w:val="Normal1"/>
              <w:spacing w:line="276" w:lineRule="auto"/>
              <w:rPr>
                <w:rFonts w:ascii="Arial" w:eastAsia="Arial" w:hAnsi="Arial" w:cs="Arial"/>
                <w:u w:val="single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4. Unidad de Aprendizaje: </w:t>
            </w:r>
            <w:r w:rsidRPr="00FE2306">
              <w:rPr>
                <w:rFonts w:ascii="Arial" w:eastAsia="Arial" w:hAnsi="Arial" w:cs="Arial"/>
                <w:b/>
                <w:color w:val="auto"/>
                <w:lang w:val="es-ES_tradnl"/>
              </w:rPr>
              <w:t xml:space="preserve">Seminario de </w:t>
            </w:r>
            <w:r w:rsidR="00433E6E" w:rsidRPr="00FE2306">
              <w:rPr>
                <w:rFonts w:ascii="Arial" w:eastAsia="Arial" w:hAnsi="Arial" w:cs="Arial"/>
                <w:b/>
                <w:color w:val="auto"/>
                <w:lang w:val="es-ES_tradnl"/>
              </w:rPr>
              <w:t>d</w:t>
            </w:r>
            <w:r w:rsidRPr="00FE2306">
              <w:rPr>
                <w:rFonts w:ascii="Arial" w:eastAsia="Arial" w:hAnsi="Arial" w:cs="Arial"/>
                <w:b/>
                <w:color w:val="auto"/>
                <w:lang w:val="es-ES_tradnl"/>
              </w:rPr>
              <w:t>iseño gráfico</w:t>
            </w:r>
          </w:p>
        </w:tc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7924A10" w14:textId="77777777" w:rsidR="00AA2B91" w:rsidRPr="00FE2306" w:rsidRDefault="0051739C">
            <w:pPr>
              <w:pStyle w:val="Normal1"/>
              <w:spacing w:line="276" w:lineRule="auto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5. Clave:</w:t>
            </w:r>
          </w:p>
        </w:tc>
      </w:tr>
      <w:tr w:rsidR="00AA2B91" w:rsidRPr="00FE2306" w14:paraId="5AAE5E20" w14:textId="77777777" w:rsidTr="00BC6E9E">
        <w:trPr>
          <w:trHeight w:val="374"/>
        </w:trPr>
        <w:tc>
          <w:tcPr>
            <w:tcW w:w="1413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CD226B" w14:textId="6BE7532D" w:rsidR="00AA2B91" w:rsidRPr="006A2711" w:rsidRDefault="0051739C" w:rsidP="00BC6E9E">
            <w:pPr>
              <w:pStyle w:val="Normal1"/>
              <w:spacing w:line="276" w:lineRule="auto"/>
              <w:rPr>
                <w:rFonts w:ascii="Arial" w:eastAsia="Arial" w:hAnsi="Arial" w:cs="Arial"/>
                <w:color w:val="auto"/>
              </w:rPr>
            </w:pPr>
            <w:r w:rsidRPr="006A2711">
              <w:rPr>
                <w:rFonts w:ascii="Arial" w:eastAsia="Arial" w:hAnsi="Arial" w:cs="Arial"/>
                <w:color w:val="auto"/>
              </w:rPr>
              <w:t xml:space="preserve">6. HC:  </w:t>
            </w:r>
            <w:r w:rsidR="006A2711">
              <w:rPr>
                <w:rFonts w:ascii="Arial" w:eastAsia="Arial" w:hAnsi="Arial" w:cs="Arial"/>
                <w:b/>
                <w:color w:val="auto"/>
              </w:rPr>
              <w:t>2</w:t>
            </w:r>
            <w:r w:rsidRPr="006A2711">
              <w:rPr>
                <w:rFonts w:ascii="Arial" w:eastAsia="Arial" w:hAnsi="Arial" w:cs="Arial"/>
                <w:b/>
                <w:color w:val="auto"/>
              </w:rPr>
              <w:t xml:space="preserve">                       </w:t>
            </w:r>
            <w:r w:rsidRPr="006A2711">
              <w:rPr>
                <w:rFonts w:ascii="Arial" w:eastAsia="Arial" w:hAnsi="Arial" w:cs="Arial"/>
                <w:color w:val="auto"/>
              </w:rPr>
              <w:t xml:space="preserve">  HL:     </w:t>
            </w:r>
            <w:r w:rsidR="006A2711">
              <w:rPr>
                <w:rFonts w:ascii="Arial" w:eastAsia="Arial" w:hAnsi="Arial" w:cs="Arial"/>
                <w:b/>
                <w:color w:val="auto"/>
              </w:rPr>
              <w:t>4</w:t>
            </w:r>
            <w:r w:rsidRPr="006A2711">
              <w:rPr>
                <w:rFonts w:ascii="Arial" w:eastAsia="Arial" w:hAnsi="Arial" w:cs="Arial"/>
                <w:color w:val="auto"/>
              </w:rPr>
              <w:t xml:space="preserve">                     HT: </w:t>
            </w:r>
            <w:r w:rsidRPr="006A2711">
              <w:rPr>
                <w:rFonts w:ascii="Arial" w:eastAsia="Arial" w:hAnsi="Arial" w:cs="Arial"/>
                <w:b/>
                <w:color w:val="auto"/>
              </w:rPr>
              <w:t xml:space="preserve">                          </w:t>
            </w:r>
            <w:r w:rsidRPr="006A2711">
              <w:rPr>
                <w:rFonts w:ascii="Arial" w:eastAsia="Arial" w:hAnsi="Arial" w:cs="Arial"/>
                <w:color w:val="auto"/>
              </w:rPr>
              <w:t xml:space="preserve">HPC:                            HE: </w:t>
            </w:r>
            <w:r w:rsidR="006A2711">
              <w:rPr>
                <w:rFonts w:ascii="Arial" w:eastAsia="Arial" w:hAnsi="Arial" w:cs="Arial"/>
                <w:b/>
                <w:color w:val="auto"/>
              </w:rPr>
              <w:t>2</w:t>
            </w:r>
            <w:r w:rsidRPr="006A2711">
              <w:rPr>
                <w:rFonts w:ascii="Arial" w:eastAsia="Arial" w:hAnsi="Arial" w:cs="Arial"/>
                <w:color w:val="auto"/>
              </w:rPr>
              <w:t xml:space="preserve">                             CR:  </w:t>
            </w:r>
            <w:r w:rsidR="00433E6E" w:rsidRPr="006A2711">
              <w:rPr>
                <w:rFonts w:ascii="Arial" w:eastAsia="Arial" w:hAnsi="Arial" w:cs="Arial"/>
                <w:b/>
                <w:color w:val="auto"/>
              </w:rPr>
              <w:t>8</w:t>
            </w:r>
            <w:r w:rsidRPr="006A2711">
              <w:rPr>
                <w:rFonts w:ascii="Arial" w:eastAsia="Arial" w:hAnsi="Arial" w:cs="Arial"/>
                <w:color w:val="auto"/>
              </w:rPr>
              <w:t xml:space="preserve">                      </w:t>
            </w:r>
          </w:p>
        </w:tc>
      </w:tr>
      <w:tr w:rsidR="00AA2B91" w:rsidRPr="006A2711" w14:paraId="7A3EBF7A" w14:textId="77777777" w:rsidTr="00DA433F">
        <w:trPr>
          <w:trHeight w:val="346"/>
        </w:trPr>
        <w:tc>
          <w:tcPr>
            <w:tcW w:w="7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E5DEA2F" w14:textId="77777777" w:rsidR="00AA2B91" w:rsidRPr="00FE2306" w:rsidRDefault="0051739C">
            <w:pPr>
              <w:pStyle w:val="Normal1"/>
              <w:rPr>
                <w:rFonts w:ascii="Arial" w:eastAsia="Arial" w:hAnsi="Arial" w:cs="Arial"/>
                <w:color w:val="auto"/>
                <w:lang w:val="es-ES_tradnl"/>
              </w:rPr>
            </w:pP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t xml:space="preserve">7. Ciclo Escolar: </w:t>
            </w:r>
            <w:r w:rsidRPr="00FE2306">
              <w:rPr>
                <w:rFonts w:ascii="Arial" w:eastAsia="Arial" w:hAnsi="Arial" w:cs="Arial"/>
                <w:b/>
                <w:color w:val="auto"/>
                <w:lang w:val="es-ES_tradnl"/>
              </w:rPr>
              <w:t xml:space="preserve">2017-1                                                               </w:t>
            </w:r>
          </w:p>
        </w:tc>
        <w:tc>
          <w:tcPr>
            <w:tcW w:w="7065" w:type="dxa"/>
            <w:gridSpan w:val="2"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 w14:paraId="23EDF0E1" w14:textId="77777777" w:rsidR="00AA2B91" w:rsidRPr="00FE2306" w:rsidRDefault="0051739C" w:rsidP="00433E6E">
            <w:pPr>
              <w:pStyle w:val="Normal1"/>
              <w:spacing w:line="276" w:lineRule="auto"/>
              <w:rPr>
                <w:rFonts w:ascii="Arial" w:eastAsia="Arial" w:hAnsi="Arial" w:cs="Arial"/>
                <w:u w:val="single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8.</w:t>
            </w:r>
            <w:r w:rsidRPr="00FE2306">
              <w:rPr>
                <w:rFonts w:ascii="Arial" w:eastAsia="Arial" w:hAnsi="Arial" w:cs="Arial"/>
                <w:b/>
                <w:lang w:val="es-ES_tradnl"/>
              </w:rPr>
              <w:t xml:space="preserve">  </w:t>
            </w:r>
            <w:r w:rsidRPr="00FE2306">
              <w:rPr>
                <w:rFonts w:ascii="Arial" w:eastAsia="Arial" w:hAnsi="Arial" w:cs="Arial"/>
                <w:lang w:val="es-ES_tradnl"/>
              </w:rPr>
              <w:t xml:space="preserve">Etapa de formación a la que pertenece: </w:t>
            </w:r>
            <w:r w:rsidR="00433E6E" w:rsidRPr="00FE2306">
              <w:rPr>
                <w:rFonts w:ascii="Arial" w:eastAsia="Arial" w:hAnsi="Arial" w:cs="Arial"/>
                <w:b/>
                <w:lang w:val="es-ES_tradnl"/>
              </w:rPr>
              <w:t>Terminal</w:t>
            </w:r>
          </w:p>
        </w:tc>
      </w:tr>
      <w:tr w:rsidR="00AA2B91" w:rsidRPr="006A2711" w14:paraId="67BD3949" w14:textId="77777777" w:rsidTr="00BC6E9E">
        <w:trPr>
          <w:trHeight w:val="414"/>
        </w:trPr>
        <w:tc>
          <w:tcPr>
            <w:tcW w:w="14130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44A00F" w14:textId="77777777" w:rsidR="00AA2B91" w:rsidRPr="00FE2306" w:rsidRDefault="0051739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9. Carácter de la Unidad de Aprendizaje: </w:t>
            </w:r>
            <w:r w:rsidRPr="00FE2306">
              <w:rPr>
                <w:rFonts w:ascii="Arial" w:eastAsia="Arial" w:hAnsi="Arial" w:cs="Arial"/>
                <w:b/>
                <w:lang w:val="es-ES_tradnl"/>
              </w:rPr>
              <w:t>Optativa</w:t>
            </w:r>
          </w:p>
        </w:tc>
      </w:tr>
      <w:tr w:rsidR="00AA2B91" w:rsidRPr="006A2711" w14:paraId="2CE829FA" w14:textId="77777777" w:rsidTr="00BC6E9E">
        <w:trPr>
          <w:trHeight w:val="406"/>
        </w:trPr>
        <w:tc>
          <w:tcPr>
            <w:tcW w:w="1413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4B9D8E" w14:textId="77777777" w:rsidR="00AA2B91" w:rsidRPr="00FE2306" w:rsidRDefault="0051739C">
            <w:pPr>
              <w:pStyle w:val="Normal1"/>
              <w:spacing w:line="276" w:lineRule="auto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10. Requisitos para cursar la unidad de aprendizaje: </w:t>
            </w:r>
            <w:r w:rsidRPr="00FE2306">
              <w:rPr>
                <w:rFonts w:ascii="Arial" w:eastAsia="Arial" w:hAnsi="Arial" w:cs="Arial"/>
                <w:b/>
                <w:lang w:val="es-ES_tradnl"/>
              </w:rPr>
              <w:t>Ninguno</w:t>
            </w:r>
          </w:p>
        </w:tc>
      </w:tr>
      <w:tr w:rsidR="00AA2B91" w:rsidRPr="006A2711" w14:paraId="321CDA1D" w14:textId="77777777" w:rsidTr="00DA433F">
        <w:trPr>
          <w:trHeight w:val="336"/>
        </w:trPr>
        <w:tc>
          <w:tcPr>
            <w:tcW w:w="1413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9F2A0B" w14:textId="77777777" w:rsidR="00AA2B91" w:rsidRPr="00FE2306" w:rsidRDefault="0051739C" w:rsidP="00433E6E">
            <w:pPr>
              <w:pStyle w:val="Normal1"/>
              <w:spacing w:line="276" w:lineRule="auto"/>
              <w:rPr>
                <w:rFonts w:ascii="Arial" w:eastAsia="Arial" w:hAnsi="Arial" w:cs="Arial"/>
                <w:color w:val="FF0000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11. Relación con otras asignaturas: </w:t>
            </w:r>
            <w:r w:rsidR="00433E6E" w:rsidRPr="00FE2306">
              <w:rPr>
                <w:rFonts w:ascii="Arial" w:eastAsia="Arial" w:hAnsi="Arial" w:cs="Arial"/>
                <w:b/>
                <w:lang w:val="es-ES_tradnl"/>
              </w:rPr>
              <w:t>Todas las asignaturas del programa de estudio</w:t>
            </w:r>
          </w:p>
        </w:tc>
      </w:tr>
      <w:tr w:rsidR="00AA2B91" w:rsidRPr="006A2711" w14:paraId="474BC079" w14:textId="77777777">
        <w:trPr>
          <w:trHeight w:val="520"/>
        </w:trPr>
        <w:tc>
          <w:tcPr>
            <w:tcW w:w="1413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E85684" w14:textId="279B1E59" w:rsidR="00AA2B91" w:rsidRPr="00FE2306" w:rsidRDefault="0051739C" w:rsidP="001B7FE2">
            <w:pPr>
              <w:pStyle w:val="Normal1"/>
              <w:spacing w:line="276" w:lineRule="auto"/>
              <w:rPr>
                <w:rFonts w:ascii="Arial" w:eastAsia="Arial" w:hAnsi="Arial" w:cs="Arial"/>
                <w:b/>
                <w:color w:val="FF0000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12. Aportaciones de la asignatura al perfil de egreso: </w:t>
            </w:r>
            <w:r w:rsidR="00F23055" w:rsidRPr="00DA433F">
              <w:rPr>
                <w:rFonts w:ascii="Arial" w:eastAsia="Arial" w:hAnsi="Arial" w:cs="Arial"/>
                <w:b/>
                <w:color w:val="auto"/>
                <w:lang w:val="es-ES_tradnl"/>
              </w:rPr>
              <w:t xml:space="preserve">Fortalecer </w:t>
            </w:r>
            <w:r w:rsidR="001B7FE2" w:rsidRPr="00DA433F">
              <w:rPr>
                <w:rFonts w:ascii="Arial" w:eastAsia="Arial" w:hAnsi="Arial" w:cs="Arial"/>
                <w:b/>
                <w:color w:val="auto"/>
                <w:lang w:val="es-ES_tradnl"/>
              </w:rPr>
              <w:t>la teoría</w:t>
            </w:r>
            <w:r w:rsidR="00FF272B" w:rsidRPr="00DA433F">
              <w:rPr>
                <w:rFonts w:ascii="Arial" w:eastAsia="Arial" w:hAnsi="Arial" w:cs="Arial"/>
                <w:b/>
                <w:color w:val="auto"/>
                <w:lang w:val="es-ES_tradnl"/>
              </w:rPr>
              <w:t xml:space="preserve"> </w:t>
            </w:r>
            <w:r w:rsidR="001B7FE2" w:rsidRPr="00DA433F">
              <w:rPr>
                <w:rFonts w:ascii="Arial" w:eastAsia="Arial" w:hAnsi="Arial" w:cs="Arial"/>
                <w:b/>
                <w:color w:val="auto"/>
                <w:lang w:val="es-ES_tradnl"/>
              </w:rPr>
              <w:t>con el apoyo de</w:t>
            </w:r>
            <w:r w:rsidR="00FF272B" w:rsidRPr="00DA433F">
              <w:rPr>
                <w:rFonts w:ascii="Arial" w:eastAsia="Arial" w:hAnsi="Arial" w:cs="Arial"/>
                <w:b/>
                <w:color w:val="auto"/>
                <w:lang w:val="es-ES_tradnl"/>
              </w:rPr>
              <w:t xml:space="preserve"> las diversa</w:t>
            </w:r>
            <w:r w:rsidR="00F23055" w:rsidRPr="00DA433F">
              <w:rPr>
                <w:rFonts w:ascii="Arial" w:eastAsia="Arial" w:hAnsi="Arial" w:cs="Arial"/>
                <w:b/>
                <w:color w:val="auto"/>
                <w:lang w:val="es-ES_tradnl"/>
              </w:rPr>
              <w:t xml:space="preserve">s </w:t>
            </w:r>
            <w:r w:rsidR="00FF272B" w:rsidRPr="00DA433F">
              <w:rPr>
                <w:rFonts w:ascii="Arial" w:eastAsia="Arial" w:hAnsi="Arial" w:cs="Arial"/>
                <w:b/>
                <w:color w:val="auto"/>
                <w:lang w:val="es-ES_tradnl"/>
              </w:rPr>
              <w:t>áreas del conocimiento</w:t>
            </w:r>
            <w:r w:rsidR="00F23055" w:rsidRPr="00DA433F">
              <w:rPr>
                <w:rFonts w:ascii="Arial" w:eastAsia="Arial" w:hAnsi="Arial" w:cs="Arial"/>
                <w:b/>
                <w:color w:val="auto"/>
                <w:lang w:val="es-ES_tradnl"/>
              </w:rPr>
              <w:t xml:space="preserve"> </w:t>
            </w:r>
            <w:r w:rsidR="00FF272B" w:rsidRPr="00DA433F">
              <w:rPr>
                <w:rFonts w:ascii="Arial" w:eastAsia="Arial" w:hAnsi="Arial" w:cs="Arial"/>
                <w:b/>
                <w:color w:val="auto"/>
                <w:lang w:val="es-ES_tradnl"/>
              </w:rPr>
              <w:t>de diseño, comunicación, tecnología y humanidades a través de un seminario para</w:t>
            </w:r>
            <w:r w:rsidR="001B7FE2" w:rsidRPr="00DA433F">
              <w:rPr>
                <w:rFonts w:ascii="Arial" w:eastAsia="Arial" w:hAnsi="Arial" w:cs="Arial"/>
                <w:b/>
                <w:color w:val="auto"/>
                <w:lang w:val="es-ES_tradnl"/>
              </w:rPr>
              <w:t xml:space="preserve"> actualizar los temas afines a d</w:t>
            </w:r>
            <w:r w:rsidR="00FF272B" w:rsidRPr="00DA433F">
              <w:rPr>
                <w:rFonts w:ascii="Arial" w:eastAsia="Arial" w:hAnsi="Arial" w:cs="Arial"/>
                <w:b/>
                <w:color w:val="auto"/>
                <w:lang w:val="es-ES_tradnl"/>
              </w:rPr>
              <w:t>iseño gráfico</w:t>
            </w:r>
            <w:r w:rsidR="00A1464F" w:rsidRPr="00DA433F">
              <w:rPr>
                <w:rFonts w:ascii="Arial" w:eastAsia="Arial" w:hAnsi="Arial" w:cs="Arial"/>
                <w:b/>
                <w:color w:val="auto"/>
                <w:lang w:val="es-ES_tradnl"/>
              </w:rPr>
              <w:t xml:space="preserve"> de manera presencial con actividades extraclase</w:t>
            </w:r>
            <w:r w:rsidR="00FF272B" w:rsidRPr="00DA433F">
              <w:rPr>
                <w:rFonts w:ascii="Arial" w:eastAsia="Arial" w:hAnsi="Arial" w:cs="Arial"/>
                <w:b/>
                <w:color w:val="auto"/>
                <w:lang w:val="es-ES_tradnl"/>
              </w:rPr>
              <w:t>.</w:t>
            </w:r>
          </w:p>
        </w:tc>
      </w:tr>
      <w:tr w:rsidR="00AA2B91" w:rsidRPr="00FE2306" w14:paraId="351C3BF7" w14:textId="77777777" w:rsidTr="00310F38">
        <w:trPr>
          <w:trHeight w:val="297"/>
        </w:trPr>
        <w:tc>
          <w:tcPr>
            <w:tcW w:w="1413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23B67A" w14:textId="77777777" w:rsidR="00AA2B91" w:rsidRPr="00FE2306" w:rsidRDefault="0051739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13. Referentes previos: [ninguno</w:t>
            </w:r>
            <w:r w:rsidRPr="00FE2306">
              <w:rPr>
                <w:rFonts w:ascii="Arial" w:eastAsia="Arial" w:hAnsi="Arial" w:cs="Arial"/>
                <w:u w:val="single"/>
                <w:lang w:val="es-ES_tradnl"/>
              </w:rPr>
              <w:t>]</w:t>
            </w:r>
          </w:p>
        </w:tc>
      </w:tr>
      <w:tr w:rsidR="00310F38" w:rsidRPr="00FE2306" w14:paraId="5E349555" w14:textId="77777777" w:rsidTr="005067A9">
        <w:trPr>
          <w:trHeight w:val="297"/>
        </w:trPr>
        <w:tc>
          <w:tcPr>
            <w:tcW w:w="1413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9B88" w14:textId="10EC1CFD" w:rsidR="00680322" w:rsidRPr="00FE2306" w:rsidRDefault="00310F38" w:rsidP="00680322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14. Perfil docente: </w:t>
            </w:r>
            <w:r w:rsidR="00680322">
              <w:rPr>
                <w:rFonts w:ascii="Arial" w:eastAsia="Arial" w:hAnsi="Arial" w:cs="Arial"/>
                <w:lang w:val="es-ES_tradnl"/>
              </w:rPr>
              <w:t xml:space="preserve">El docente debe contar con un perfil académico valoral asociado al diseño gráfico que conozca e interprete </w:t>
            </w:r>
            <w:r w:rsidR="00DA433F">
              <w:rPr>
                <w:rFonts w:ascii="Arial" w:eastAsia="Arial" w:hAnsi="Arial" w:cs="Arial"/>
                <w:lang w:val="es-ES_tradnl"/>
              </w:rPr>
              <w:t>los fundamentos y elementos del diseño, así como la comunicación visual aplicada a los medios impresos y digitales que conlleva un proyecto de diseño integral.</w:t>
            </w:r>
          </w:p>
        </w:tc>
      </w:tr>
    </w:tbl>
    <w:p w14:paraId="17353DD0" w14:textId="77777777" w:rsidR="00AA2B91" w:rsidRPr="00FE2306" w:rsidRDefault="00AA2B91">
      <w:pPr>
        <w:pStyle w:val="Normal1"/>
        <w:jc w:val="both"/>
        <w:rPr>
          <w:rFonts w:ascii="Arial" w:eastAsia="Arial" w:hAnsi="Arial" w:cs="Arial"/>
          <w:lang w:val="es-ES_tradnl"/>
        </w:rPr>
      </w:pPr>
    </w:p>
    <w:tbl>
      <w:tblPr>
        <w:tblStyle w:val="a0"/>
        <w:tblW w:w="1412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10"/>
        <w:gridCol w:w="7118"/>
      </w:tblGrid>
      <w:tr w:rsidR="00AA2B91" w:rsidRPr="006A2711" w14:paraId="64799399" w14:textId="77777777" w:rsidTr="00BC6E9E">
        <w:trPr>
          <w:trHeight w:val="767"/>
        </w:trPr>
        <w:tc>
          <w:tcPr>
            <w:tcW w:w="70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8A61281" w14:textId="7A76E37B" w:rsidR="00AA2B91" w:rsidRPr="00FE2306" w:rsidRDefault="0051739C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color w:val="auto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Elaboró: </w:t>
            </w:r>
            <w:r w:rsidRPr="00FE2306">
              <w:rPr>
                <w:rFonts w:ascii="Arial" w:eastAsia="Arial" w:hAnsi="Arial" w:cs="Arial"/>
                <w:b/>
                <w:color w:val="auto"/>
                <w:lang w:val="es-ES_tradnl"/>
              </w:rPr>
              <w:t>M.D.G.D. Carolina Medina Zavala</w:t>
            </w:r>
            <w:r w:rsidR="00F23055" w:rsidRPr="00FE2306">
              <w:rPr>
                <w:rFonts w:ascii="Arial" w:eastAsia="Arial" w:hAnsi="Arial" w:cs="Arial"/>
                <w:b/>
                <w:color w:val="auto"/>
                <w:lang w:val="es-ES_tradnl"/>
              </w:rPr>
              <w:t xml:space="preserve"> y Mtra. Cynthia Raquel Mendoza Casanova</w:t>
            </w:r>
            <w:r w:rsidRPr="00FE2306">
              <w:rPr>
                <w:rFonts w:ascii="Arial" w:eastAsia="Arial" w:hAnsi="Arial" w:cs="Arial"/>
                <w:b/>
                <w:color w:val="auto"/>
                <w:lang w:val="es-ES_tradnl"/>
              </w:rPr>
              <w:t xml:space="preserve"> </w:t>
            </w:r>
            <w:r w:rsidR="00310F38">
              <w:rPr>
                <w:rFonts w:ascii="Arial" w:eastAsia="Arial" w:hAnsi="Arial" w:cs="Arial"/>
                <w:b/>
                <w:color w:val="auto"/>
                <w:lang w:val="es-ES_tradnl"/>
              </w:rPr>
              <w:t xml:space="preserve">  </w:t>
            </w: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t>Fecha:</w:t>
            </w:r>
            <w:r w:rsidRPr="00FE2306">
              <w:rPr>
                <w:rFonts w:ascii="Arial" w:eastAsia="Arial" w:hAnsi="Arial" w:cs="Arial"/>
                <w:b/>
                <w:color w:val="auto"/>
                <w:lang w:val="es-ES_tradnl"/>
              </w:rPr>
              <w:t xml:space="preserve"> Mayo de 2017 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20D433" w14:textId="77777777" w:rsidR="00AA2B91" w:rsidRPr="00FE2306" w:rsidRDefault="0051739C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Vo.Bo.: </w:t>
            </w:r>
            <w:r w:rsidRPr="00FE2306">
              <w:rPr>
                <w:rFonts w:ascii="Arial" w:eastAsia="Arial" w:hAnsi="Arial" w:cs="Arial"/>
                <w:b/>
                <w:lang w:val="es-ES_tradnl"/>
              </w:rPr>
              <w:t>Dr. Alejandro José Peimbert Duarte</w:t>
            </w:r>
          </w:p>
        </w:tc>
      </w:tr>
      <w:tr w:rsidR="00AA2B91" w:rsidRPr="006A2711" w14:paraId="4D895E83" w14:textId="77777777" w:rsidTr="00310F38">
        <w:trPr>
          <w:trHeight w:val="551"/>
        </w:trPr>
        <w:tc>
          <w:tcPr>
            <w:tcW w:w="70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204427" w14:textId="77777777" w:rsidR="00AA2B91" w:rsidRPr="00FE2306" w:rsidRDefault="0051739C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Actualizó:</w:t>
            </w:r>
          </w:p>
          <w:p w14:paraId="1BE35167" w14:textId="11ECB3FD" w:rsidR="00AA2B91" w:rsidRPr="00FE2306" w:rsidRDefault="0051739C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Fecha: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E706862" w14:textId="77777777" w:rsidR="00AA2B91" w:rsidRDefault="0051739C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Puesto: Subdirector de la Facultad de Arquitectura y Diseño</w:t>
            </w:r>
          </w:p>
          <w:p w14:paraId="7AB6AFF6" w14:textId="77777777" w:rsidR="00BC6E9E" w:rsidRPr="00FE2306" w:rsidRDefault="00BC6E9E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</w:p>
        </w:tc>
      </w:tr>
    </w:tbl>
    <w:p w14:paraId="3F4BEA06" w14:textId="77777777" w:rsidR="00072BB1" w:rsidRPr="00FE2306" w:rsidRDefault="00072BB1">
      <w:pPr>
        <w:pStyle w:val="Normal1"/>
        <w:spacing w:line="276" w:lineRule="auto"/>
        <w:rPr>
          <w:rFonts w:ascii="Arial" w:eastAsia="Arial" w:hAnsi="Arial" w:cs="Arial"/>
          <w:lang w:val="es-ES_tradnl"/>
        </w:rPr>
      </w:pPr>
    </w:p>
    <w:tbl>
      <w:tblPr>
        <w:tblStyle w:val="a1"/>
        <w:tblW w:w="14154" w:type="dxa"/>
        <w:tblLayout w:type="fixed"/>
        <w:tblLook w:val="0000" w:firstRow="0" w:lastRow="0" w:firstColumn="0" w:lastColumn="0" w:noHBand="0" w:noVBand="0"/>
      </w:tblPr>
      <w:tblGrid>
        <w:gridCol w:w="14154"/>
      </w:tblGrid>
      <w:tr w:rsidR="00AA2B91" w:rsidRPr="006A2711" w14:paraId="1BD9D15E" w14:textId="77777777" w:rsidTr="00F76A22">
        <w:trPr>
          <w:trHeight w:val="480"/>
        </w:trPr>
        <w:tc>
          <w:tcPr>
            <w:tcW w:w="14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83C999" w14:textId="77777777" w:rsidR="00AA2B91" w:rsidRPr="00FE2306" w:rsidRDefault="0051739C">
            <w:pPr>
              <w:pStyle w:val="Normal1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II. PROPÓSITO GENERAL DEL CURSO</w:t>
            </w:r>
          </w:p>
        </w:tc>
      </w:tr>
      <w:tr w:rsidR="00AA2B91" w:rsidRPr="006A2711" w14:paraId="0E7D1675" w14:textId="77777777" w:rsidTr="00F76A22">
        <w:trPr>
          <w:trHeight w:val="1340"/>
        </w:trPr>
        <w:tc>
          <w:tcPr>
            <w:tcW w:w="1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EF7B6" w14:textId="77777777" w:rsidR="00F369C9" w:rsidRPr="003D4D3D" w:rsidRDefault="00F369C9">
            <w:pPr>
              <w:pStyle w:val="Normal1"/>
              <w:jc w:val="both"/>
              <w:rPr>
                <w:rFonts w:ascii="Arial" w:eastAsia="Arial" w:hAnsi="Arial" w:cs="Arial"/>
                <w:color w:val="auto"/>
                <w:lang w:val="es-ES_tradnl"/>
              </w:rPr>
            </w:pPr>
          </w:p>
          <w:p w14:paraId="5FD4A663" w14:textId="0922B8AF" w:rsidR="00AA2B91" w:rsidRPr="003D4D3D" w:rsidRDefault="0051739C">
            <w:pPr>
              <w:pStyle w:val="Normal1"/>
              <w:jc w:val="both"/>
              <w:rPr>
                <w:rFonts w:ascii="Arial" w:eastAsia="Arial" w:hAnsi="Arial" w:cs="Arial"/>
                <w:color w:val="auto"/>
                <w:lang w:val="es-ES_tradnl"/>
              </w:rPr>
            </w:pPr>
            <w:r w:rsidRPr="003D4D3D">
              <w:rPr>
                <w:rFonts w:ascii="Arial" w:eastAsia="Arial" w:hAnsi="Arial" w:cs="Arial"/>
                <w:color w:val="auto"/>
                <w:lang w:val="es-ES_tradnl"/>
              </w:rPr>
              <w:t xml:space="preserve">El </w:t>
            </w:r>
            <w:r w:rsidR="00554B6B" w:rsidRPr="003D4D3D">
              <w:rPr>
                <w:rFonts w:ascii="Arial" w:eastAsia="Arial" w:hAnsi="Arial" w:cs="Arial"/>
                <w:color w:val="auto"/>
                <w:lang w:val="es-ES_tradnl"/>
              </w:rPr>
              <w:t>estudiante</w:t>
            </w:r>
            <w:r w:rsidRPr="003D4D3D">
              <w:rPr>
                <w:rFonts w:ascii="Arial" w:eastAsia="Arial" w:hAnsi="Arial" w:cs="Arial"/>
                <w:color w:val="auto"/>
                <w:lang w:val="es-ES_tradnl"/>
              </w:rPr>
              <w:t xml:space="preserve"> </w:t>
            </w:r>
            <w:r w:rsidR="009A702E">
              <w:rPr>
                <w:rFonts w:ascii="Arial" w:eastAsia="Arial" w:hAnsi="Arial" w:cs="Arial"/>
                <w:color w:val="auto"/>
                <w:lang w:val="es-ES_tradnl"/>
              </w:rPr>
              <w:t xml:space="preserve">analizará </w:t>
            </w:r>
            <w:r w:rsidRPr="003D4D3D">
              <w:rPr>
                <w:rFonts w:ascii="Arial" w:eastAsia="Arial" w:hAnsi="Arial" w:cs="Arial"/>
                <w:color w:val="auto"/>
                <w:lang w:val="es-ES_tradnl"/>
              </w:rPr>
              <w:t xml:space="preserve">desde </w:t>
            </w:r>
            <w:r w:rsidR="00FE6724" w:rsidRPr="003D4D3D">
              <w:rPr>
                <w:rFonts w:ascii="Arial" w:eastAsia="Arial" w:hAnsi="Arial" w:cs="Arial"/>
                <w:color w:val="auto"/>
                <w:lang w:val="es-ES_tradnl"/>
              </w:rPr>
              <w:t xml:space="preserve">la historia hasta los conceptos básicos de diseño gráfico y sus áreas de conocimiento: diseño, tecnología, comunicación y humanidades a través de ejercicios y prácticas </w:t>
            </w:r>
            <w:r w:rsidRPr="003D4D3D">
              <w:rPr>
                <w:rFonts w:ascii="Arial" w:eastAsia="Arial" w:hAnsi="Arial" w:cs="Arial"/>
                <w:color w:val="auto"/>
                <w:lang w:val="es-ES_tradnl"/>
              </w:rPr>
              <w:t>de manera que pueda</w:t>
            </w:r>
            <w:r w:rsidR="00FE6724" w:rsidRPr="003D4D3D">
              <w:rPr>
                <w:rFonts w:ascii="Arial" w:eastAsia="Arial" w:hAnsi="Arial" w:cs="Arial"/>
                <w:color w:val="auto"/>
                <w:lang w:val="es-ES_tradnl"/>
              </w:rPr>
              <w:t xml:space="preserve"> reflexionar sobre la aplicación en un caso real y dar solución </w:t>
            </w:r>
            <w:r w:rsidRPr="003D4D3D">
              <w:rPr>
                <w:rFonts w:ascii="Arial" w:eastAsia="Arial" w:hAnsi="Arial" w:cs="Arial"/>
                <w:color w:val="auto"/>
                <w:lang w:val="es-ES_tradnl"/>
              </w:rPr>
              <w:t>a p</w:t>
            </w:r>
            <w:r w:rsidR="00FE6724" w:rsidRPr="003D4D3D">
              <w:rPr>
                <w:rFonts w:ascii="Arial" w:eastAsia="Arial" w:hAnsi="Arial" w:cs="Arial"/>
                <w:color w:val="auto"/>
                <w:lang w:val="es-ES_tradnl"/>
              </w:rPr>
              <w:t>royectos de diseño</w:t>
            </w:r>
            <w:r w:rsidRPr="003D4D3D">
              <w:rPr>
                <w:rFonts w:ascii="Arial" w:eastAsia="Arial" w:hAnsi="Arial" w:cs="Arial"/>
                <w:color w:val="auto"/>
                <w:lang w:val="es-ES_tradnl"/>
              </w:rPr>
              <w:t>, así</w:t>
            </w:r>
            <w:r w:rsidR="00554B6B" w:rsidRPr="003D4D3D">
              <w:rPr>
                <w:rFonts w:ascii="Arial" w:eastAsia="Arial" w:hAnsi="Arial" w:cs="Arial"/>
                <w:color w:val="auto"/>
                <w:lang w:val="es-ES_tradnl"/>
              </w:rPr>
              <w:t xml:space="preserve"> </w:t>
            </w:r>
            <w:r w:rsidRPr="003D4D3D">
              <w:rPr>
                <w:rFonts w:ascii="Arial" w:eastAsia="Arial" w:hAnsi="Arial" w:cs="Arial"/>
                <w:color w:val="auto"/>
                <w:lang w:val="es-ES_tradnl"/>
              </w:rPr>
              <w:t>lograr</w:t>
            </w:r>
            <w:r w:rsidR="00FE6724" w:rsidRPr="003D4D3D">
              <w:rPr>
                <w:rFonts w:ascii="Arial" w:eastAsia="Arial" w:hAnsi="Arial" w:cs="Arial"/>
                <w:color w:val="auto"/>
                <w:lang w:val="es-ES_tradnl"/>
              </w:rPr>
              <w:t xml:space="preserve"> un</w:t>
            </w:r>
            <w:r w:rsidR="003D4D3D" w:rsidRPr="003D4D3D">
              <w:rPr>
                <w:rFonts w:ascii="Arial" w:eastAsia="Arial" w:hAnsi="Arial" w:cs="Arial"/>
                <w:color w:val="auto"/>
                <w:lang w:val="es-ES_tradnl"/>
              </w:rPr>
              <w:t xml:space="preserve"> dominio y comprensión de los términos y tener</w:t>
            </w:r>
            <w:r w:rsidRPr="003D4D3D">
              <w:rPr>
                <w:rFonts w:ascii="Arial" w:eastAsia="Arial" w:hAnsi="Arial" w:cs="Arial"/>
                <w:color w:val="auto"/>
                <w:lang w:val="es-ES_tradnl"/>
              </w:rPr>
              <w:t xml:space="preserve"> una ventaja competitiva </w:t>
            </w:r>
            <w:r w:rsidR="003D4D3D" w:rsidRPr="003D4D3D">
              <w:rPr>
                <w:rFonts w:ascii="Arial" w:eastAsia="Arial" w:hAnsi="Arial" w:cs="Arial"/>
                <w:color w:val="auto"/>
                <w:lang w:val="es-ES_tradnl"/>
              </w:rPr>
              <w:t>al ejercer cómo diseñador</w:t>
            </w:r>
            <w:r w:rsidRPr="003D4D3D">
              <w:rPr>
                <w:rFonts w:ascii="Arial" w:eastAsia="Arial" w:hAnsi="Arial" w:cs="Arial"/>
                <w:color w:val="auto"/>
                <w:lang w:val="es-ES_tradnl"/>
              </w:rPr>
              <w:t xml:space="preserve">; es una asignatura que se ubica en la etapa </w:t>
            </w:r>
            <w:r w:rsidR="005067A9" w:rsidRPr="003D4D3D">
              <w:rPr>
                <w:rFonts w:ascii="Arial" w:eastAsia="Arial" w:hAnsi="Arial" w:cs="Arial"/>
                <w:color w:val="auto"/>
                <w:lang w:val="es-ES_tradnl"/>
              </w:rPr>
              <w:t>terminal del mapa curricular.</w:t>
            </w:r>
          </w:p>
          <w:p w14:paraId="0E41D460" w14:textId="51B393FB" w:rsidR="00F23055" w:rsidRPr="00FE2306" w:rsidRDefault="00F23055">
            <w:pPr>
              <w:pStyle w:val="Normal1"/>
              <w:jc w:val="both"/>
              <w:rPr>
                <w:rFonts w:ascii="Arial" w:eastAsia="Arial" w:hAnsi="Arial" w:cs="Arial"/>
                <w:color w:val="0000FF"/>
                <w:lang w:val="es-ES_tradnl"/>
              </w:rPr>
            </w:pPr>
          </w:p>
        </w:tc>
      </w:tr>
    </w:tbl>
    <w:p w14:paraId="6FD34717" w14:textId="77777777" w:rsidR="00AA2B91" w:rsidRPr="00FE2306" w:rsidRDefault="00AA2B91">
      <w:pPr>
        <w:pStyle w:val="Normal1"/>
        <w:jc w:val="both"/>
        <w:rPr>
          <w:rFonts w:ascii="Arial" w:eastAsia="Arial" w:hAnsi="Arial" w:cs="Arial"/>
          <w:b/>
          <w:lang w:val="es-ES_tradnl"/>
        </w:rPr>
      </w:pPr>
    </w:p>
    <w:tbl>
      <w:tblPr>
        <w:tblStyle w:val="a2"/>
        <w:tblW w:w="14154" w:type="dxa"/>
        <w:tblLayout w:type="fixed"/>
        <w:tblLook w:val="0000" w:firstRow="0" w:lastRow="0" w:firstColumn="0" w:lastColumn="0" w:noHBand="0" w:noVBand="0"/>
      </w:tblPr>
      <w:tblGrid>
        <w:gridCol w:w="14154"/>
      </w:tblGrid>
      <w:tr w:rsidR="00AA2B91" w:rsidRPr="006A2711" w14:paraId="1FE2C4E4" w14:textId="77777777" w:rsidTr="00F76A22">
        <w:trPr>
          <w:trHeight w:val="480"/>
        </w:trPr>
        <w:tc>
          <w:tcPr>
            <w:tcW w:w="14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5B2D3A" w14:textId="77777777" w:rsidR="00AA2B91" w:rsidRPr="00FE2306" w:rsidRDefault="0051739C">
            <w:pPr>
              <w:pStyle w:val="Normal1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III.  COMPETENCIA (S)  DEL CURSO</w:t>
            </w:r>
          </w:p>
        </w:tc>
      </w:tr>
      <w:tr w:rsidR="00AA2B91" w:rsidRPr="006A2711" w14:paraId="03C6D429" w14:textId="77777777" w:rsidTr="00A95CC7">
        <w:trPr>
          <w:trHeight w:val="1399"/>
        </w:trPr>
        <w:tc>
          <w:tcPr>
            <w:tcW w:w="1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828DB" w14:textId="77777777" w:rsidR="00AA2B91" w:rsidRPr="00FE2306" w:rsidRDefault="00AA2B91">
            <w:pPr>
              <w:pStyle w:val="Normal1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274B0335" w14:textId="16590C86" w:rsidR="00AA2B91" w:rsidRPr="00A95CC7" w:rsidRDefault="001F677F" w:rsidP="00E62957">
            <w:pPr>
              <w:pStyle w:val="Normal1"/>
              <w:jc w:val="both"/>
              <w:rPr>
                <w:rFonts w:ascii="Arial" w:eastAsia="Arial" w:hAnsi="Arial" w:cs="Arial"/>
                <w:color w:val="auto"/>
                <w:lang w:val="es-ES_tradnl"/>
              </w:rPr>
            </w:pPr>
            <w:r>
              <w:rPr>
                <w:rFonts w:ascii="Arial" w:eastAsia="Arial" w:hAnsi="Arial" w:cs="Arial"/>
                <w:color w:val="auto"/>
                <w:lang w:val="es-ES_tradnl"/>
              </w:rPr>
              <w:t>R</w:t>
            </w:r>
            <w:r w:rsidR="00D44232">
              <w:rPr>
                <w:rFonts w:ascii="Arial" w:eastAsia="Arial" w:hAnsi="Arial" w:cs="Arial"/>
                <w:color w:val="auto"/>
                <w:lang w:val="es-ES_tradnl"/>
              </w:rPr>
              <w:t>eafirmar, discutir</w:t>
            </w:r>
            <w:r w:rsidR="008127AC">
              <w:rPr>
                <w:rFonts w:ascii="Arial" w:eastAsia="Arial" w:hAnsi="Arial" w:cs="Arial"/>
                <w:color w:val="auto"/>
                <w:lang w:val="es-ES_tradnl"/>
              </w:rPr>
              <w:t xml:space="preserve"> </w:t>
            </w:r>
            <w:r w:rsidR="00C63243">
              <w:rPr>
                <w:rFonts w:ascii="Arial" w:eastAsia="Arial" w:hAnsi="Arial" w:cs="Arial"/>
                <w:color w:val="auto"/>
                <w:lang w:val="es-ES_tradnl"/>
              </w:rPr>
              <w:t xml:space="preserve">y aplicar </w:t>
            </w:r>
            <w:r w:rsidR="003D0104" w:rsidRPr="003D4D3D">
              <w:rPr>
                <w:rFonts w:ascii="Arial" w:eastAsia="Arial" w:hAnsi="Arial" w:cs="Arial"/>
                <w:color w:val="auto"/>
                <w:lang w:val="es-ES_tradnl"/>
              </w:rPr>
              <w:t>los conc</w:t>
            </w:r>
            <w:r w:rsidR="002220EE">
              <w:rPr>
                <w:rFonts w:ascii="Arial" w:eastAsia="Arial" w:hAnsi="Arial" w:cs="Arial"/>
                <w:color w:val="auto"/>
                <w:lang w:val="es-ES_tradnl"/>
              </w:rPr>
              <w:t xml:space="preserve">eptos </w:t>
            </w:r>
            <w:r w:rsidR="006C587D">
              <w:rPr>
                <w:rFonts w:ascii="Arial" w:eastAsia="Arial" w:hAnsi="Arial" w:cs="Arial"/>
                <w:color w:val="auto"/>
                <w:lang w:val="es-ES_tradnl"/>
              </w:rPr>
              <w:t>elementales</w:t>
            </w:r>
            <w:r w:rsidR="002220EE">
              <w:rPr>
                <w:rFonts w:ascii="Arial" w:eastAsia="Arial" w:hAnsi="Arial" w:cs="Arial"/>
                <w:color w:val="auto"/>
                <w:lang w:val="es-ES_tradnl"/>
              </w:rPr>
              <w:t xml:space="preserve"> de diseño y comunicación visual en conjunto con</w:t>
            </w:r>
            <w:r w:rsidR="001353C5">
              <w:rPr>
                <w:rFonts w:ascii="Arial" w:eastAsia="Arial" w:hAnsi="Arial" w:cs="Arial"/>
                <w:color w:val="auto"/>
                <w:lang w:val="es-ES_tradnl"/>
              </w:rPr>
              <w:t xml:space="preserve"> sus áreas afines </w:t>
            </w:r>
            <w:r w:rsidR="003D0104" w:rsidRPr="003D4D3D">
              <w:rPr>
                <w:rFonts w:ascii="Arial" w:eastAsia="Arial" w:hAnsi="Arial" w:cs="Arial"/>
                <w:color w:val="auto"/>
                <w:lang w:val="es-ES_tradnl"/>
              </w:rPr>
              <w:t>a través de</w:t>
            </w:r>
            <w:r w:rsidR="00BA64A4">
              <w:rPr>
                <w:rFonts w:ascii="Arial" w:eastAsia="Arial" w:hAnsi="Arial" w:cs="Arial"/>
                <w:color w:val="auto"/>
                <w:lang w:val="es-ES_tradnl"/>
              </w:rPr>
              <w:t xml:space="preserve"> </w:t>
            </w:r>
            <w:r w:rsidR="00BA64A4" w:rsidRPr="001353C5">
              <w:rPr>
                <w:rFonts w:ascii="Arial" w:eastAsia="Arial" w:hAnsi="Arial" w:cs="Arial"/>
                <w:color w:val="auto"/>
                <w:lang w:val="es-ES_tradnl"/>
              </w:rPr>
              <w:t xml:space="preserve">diversas actividades </w:t>
            </w:r>
            <w:r w:rsidR="001353C5" w:rsidRPr="001353C5">
              <w:rPr>
                <w:rFonts w:ascii="Arial" w:eastAsia="Arial" w:hAnsi="Arial" w:cs="Arial"/>
                <w:color w:val="auto"/>
                <w:lang w:val="es-ES_tradnl"/>
              </w:rPr>
              <w:t xml:space="preserve">para </w:t>
            </w:r>
            <w:r w:rsidR="001353C5">
              <w:rPr>
                <w:rFonts w:ascii="Arial" w:eastAsia="Arial" w:hAnsi="Arial" w:cs="Arial"/>
                <w:color w:val="auto"/>
                <w:lang w:val="es-ES_tradnl"/>
              </w:rPr>
              <w:t xml:space="preserve">interpretar los términos y </w:t>
            </w:r>
            <w:r w:rsidR="00D44232">
              <w:rPr>
                <w:rFonts w:ascii="Arial" w:eastAsia="Arial" w:hAnsi="Arial" w:cs="Arial"/>
                <w:color w:val="auto"/>
                <w:lang w:val="es-ES_tradnl"/>
              </w:rPr>
              <w:t>generar</w:t>
            </w:r>
            <w:r w:rsidR="001353C5" w:rsidRPr="001353C5">
              <w:rPr>
                <w:rFonts w:ascii="Arial" w:eastAsia="Arial" w:hAnsi="Arial" w:cs="Arial"/>
                <w:color w:val="auto"/>
                <w:lang w:val="es-ES_tradnl"/>
              </w:rPr>
              <w:t xml:space="preserve"> </w:t>
            </w:r>
            <w:r w:rsidR="001353C5">
              <w:rPr>
                <w:rFonts w:ascii="Arial" w:eastAsia="Arial" w:hAnsi="Arial" w:cs="Arial"/>
                <w:color w:val="auto"/>
                <w:lang w:val="es-ES_tradnl"/>
              </w:rPr>
              <w:t xml:space="preserve">tanto una </w:t>
            </w:r>
            <w:r w:rsidR="001353C5" w:rsidRPr="001353C5">
              <w:rPr>
                <w:rFonts w:ascii="Arial" w:eastAsia="Arial" w:hAnsi="Arial" w:cs="Arial"/>
                <w:color w:val="auto"/>
                <w:lang w:val="es-ES_tradnl"/>
              </w:rPr>
              <w:t xml:space="preserve">aplicación </w:t>
            </w:r>
            <w:r w:rsidR="001353C5">
              <w:rPr>
                <w:rFonts w:ascii="Arial" w:eastAsia="Arial" w:hAnsi="Arial" w:cs="Arial"/>
                <w:color w:val="auto"/>
                <w:lang w:val="es-ES_tradnl"/>
              </w:rPr>
              <w:t>como la</w:t>
            </w:r>
            <w:r w:rsidR="001353C5" w:rsidRPr="001353C5">
              <w:rPr>
                <w:rFonts w:ascii="Arial" w:eastAsia="Arial" w:hAnsi="Arial" w:cs="Arial"/>
                <w:color w:val="auto"/>
                <w:lang w:val="es-ES_tradnl"/>
              </w:rPr>
              <w:t xml:space="preserve"> solución a situaciones r</w:t>
            </w:r>
            <w:r w:rsidR="001353C5">
              <w:rPr>
                <w:rFonts w:ascii="Arial" w:eastAsia="Arial" w:hAnsi="Arial" w:cs="Arial"/>
                <w:color w:val="auto"/>
                <w:lang w:val="es-ES_tradnl"/>
              </w:rPr>
              <w:t>e</w:t>
            </w:r>
            <w:r w:rsidR="001353C5" w:rsidRPr="001353C5">
              <w:rPr>
                <w:rFonts w:ascii="Arial" w:eastAsia="Arial" w:hAnsi="Arial" w:cs="Arial"/>
                <w:color w:val="auto"/>
                <w:lang w:val="es-ES_tradnl"/>
              </w:rPr>
              <w:t>ales</w:t>
            </w:r>
            <w:r w:rsidR="003D0104" w:rsidRPr="003D4D3D">
              <w:rPr>
                <w:rFonts w:ascii="Arial" w:eastAsia="Arial" w:hAnsi="Arial" w:cs="Arial"/>
                <w:color w:val="auto"/>
                <w:lang w:val="es-ES_tradnl"/>
              </w:rPr>
              <w:t xml:space="preserve">, así lograr un dominio y comprensión de los términos </w:t>
            </w:r>
            <w:r w:rsidR="00E62957">
              <w:rPr>
                <w:rFonts w:ascii="Arial" w:eastAsia="Arial" w:hAnsi="Arial" w:cs="Arial"/>
                <w:color w:val="auto"/>
                <w:lang w:val="es-ES_tradnl"/>
              </w:rPr>
              <w:t>con ética y una actitud de disciplina, responsabilidad y profesionalismo.</w:t>
            </w:r>
          </w:p>
        </w:tc>
      </w:tr>
    </w:tbl>
    <w:p w14:paraId="31A1F2A0" w14:textId="77777777" w:rsidR="00AA2B91" w:rsidRPr="00FE2306" w:rsidRDefault="00AA2B91">
      <w:pPr>
        <w:pStyle w:val="Normal1"/>
        <w:jc w:val="both"/>
        <w:rPr>
          <w:rFonts w:ascii="Arial" w:eastAsia="Arial" w:hAnsi="Arial" w:cs="Arial"/>
          <w:b/>
          <w:lang w:val="es-ES_tradnl"/>
        </w:rPr>
      </w:pPr>
    </w:p>
    <w:tbl>
      <w:tblPr>
        <w:tblStyle w:val="a3"/>
        <w:tblW w:w="14154" w:type="dxa"/>
        <w:tblLayout w:type="fixed"/>
        <w:tblLook w:val="0000" w:firstRow="0" w:lastRow="0" w:firstColumn="0" w:lastColumn="0" w:noHBand="0" w:noVBand="0"/>
      </w:tblPr>
      <w:tblGrid>
        <w:gridCol w:w="14154"/>
      </w:tblGrid>
      <w:tr w:rsidR="00AA2B91" w:rsidRPr="006A2711" w14:paraId="00DB8AC4" w14:textId="77777777" w:rsidTr="00F76A22">
        <w:trPr>
          <w:trHeight w:val="480"/>
        </w:trPr>
        <w:tc>
          <w:tcPr>
            <w:tcW w:w="14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CE5A444" w14:textId="77777777" w:rsidR="00AA2B91" w:rsidRPr="00FE2306" w:rsidRDefault="0051739C">
            <w:pPr>
              <w:pStyle w:val="Normal1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IV.  EVIDENCIA (S) DE DESEMPEÑO</w:t>
            </w:r>
          </w:p>
        </w:tc>
      </w:tr>
      <w:tr w:rsidR="00AA2B91" w:rsidRPr="006A2711" w14:paraId="1C162D62" w14:textId="77777777" w:rsidTr="005067A9">
        <w:trPr>
          <w:trHeight w:val="404"/>
        </w:trPr>
        <w:tc>
          <w:tcPr>
            <w:tcW w:w="1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46445" w14:textId="0C08D64E" w:rsidR="001F677F" w:rsidRPr="00FE2306" w:rsidRDefault="001F677F" w:rsidP="001F677F">
            <w:pPr>
              <w:pStyle w:val="Normal10"/>
              <w:spacing w:line="276" w:lineRule="auto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Al finalizar el curso el estudiante</w:t>
            </w:r>
            <w:r w:rsidR="00FB56B8">
              <w:rPr>
                <w:rFonts w:ascii="Arial" w:eastAsia="Arial" w:hAnsi="Arial" w:cs="Arial"/>
                <w:lang w:val="es-ES_tradnl"/>
              </w:rPr>
              <w:t xml:space="preserve"> deberá presentar un portafolio de evidencias que contenga todos las actividades realizadas de cada tema, siendo cuestionarios, mapas mentales, tablas comparativas, estudios de casos y la resolución de problemas.</w:t>
            </w:r>
          </w:p>
          <w:p w14:paraId="08220493" w14:textId="34ADF7FA" w:rsidR="00AA2B91" w:rsidRPr="004A3629" w:rsidRDefault="00AA2B91" w:rsidP="00FB56B8">
            <w:pPr>
              <w:pStyle w:val="Normal10"/>
              <w:spacing w:line="276" w:lineRule="auto"/>
              <w:contextualSpacing/>
              <w:rPr>
                <w:color w:val="auto"/>
                <w:lang w:val="es-ES_tradnl"/>
              </w:rPr>
            </w:pPr>
          </w:p>
        </w:tc>
      </w:tr>
    </w:tbl>
    <w:p w14:paraId="19D7C200" w14:textId="77777777" w:rsidR="00AA2B91" w:rsidRPr="00FE2306" w:rsidRDefault="00AA2B91">
      <w:pPr>
        <w:pStyle w:val="Normal1"/>
        <w:jc w:val="both"/>
        <w:rPr>
          <w:rFonts w:ascii="Arial" w:eastAsia="Arial" w:hAnsi="Arial" w:cs="Arial"/>
          <w:b/>
          <w:lang w:val="es-ES_tradnl"/>
        </w:rPr>
      </w:pPr>
    </w:p>
    <w:p w14:paraId="053A32BA" w14:textId="77777777" w:rsidR="00AA2B91" w:rsidRPr="00FE2306" w:rsidRDefault="0051739C">
      <w:pPr>
        <w:pStyle w:val="Normal1"/>
        <w:rPr>
          <w:rFonts w:ascii="Arial" w:eastAsia="Arial" w:hAnsi="Arial" w:cs="Arial"/>
          <w:b/>
          <w:lang w:val="es-ES_tradnl"/>
        </w:rPr>
      </w:pPr>
      <w:r w:rsidRPr="00FE2306">
        <w:rPr>
          <w:rFonts w:ascii="Arial" w:eastAsia="Arial" w:hAnsi="Arial" w:cs="Arial"/>
          <w:b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14176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6"/>
      </w:tblGrid>
      <w:tr w:rsidR="00AA2B91" w:rsidRPr="00FE2306" w14:paraId="5B5C4802" w14:textId="77777777" w:rsidTr="00F76A22">
        <w:trPr>
          <w:trHeight w:val="580"/>
        </w:trPr>
        <w:tc>
          <w:tcPr>
            <w:tcW w:w="14176" w:type="dxa"/>
            <w:tcBorders>
              <w:bottom w:val="single" w:sz="6" w:space="0" w:color="000000"/>
            </w:tcBorders>
            <w:vAlign w:val="center"/>
          </w:tcPr>
          <w:p w14:paraId="24B8A9F1" w14:textId="77777777" w:rsidR="00AA2B91" w:rsidRPr="00FE2306" w:rsidRDefault="0051739C">
            <w:pPr>
              <w:pStyle w:val="Normal1"/>
              <w:contextualSpacing w:val="0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V. DESARROLLO POR UNIDADES</w:t>
            </w:r>
          </w:p>
        </w:tc>
      </w:tr>
      <w:tr w:rsidR="00AA2B91" w:rsidRPr="006A2711" w14:paraId="775120CA" w14:textId="77777777" w:rsidTr="00F76A22">
        <w:tc>
          <w:tcPr>
            <w:tcW w:w="14176" w:type="dxa"/>
            <w:tcBorders>
              <w:top w:val="single" w:sz="6" w:space="0" w:color="000000"/>
            </w:tcBorders>
          </w:tcPr>
          <w:p w14:paraId="7E435D2C" w14:textId="77777777" w:rsidR="00AA2B91" w:rsidRPr="00FE2306" w:rsidRDefault="0051739C">
            <w:pPr>
              <w:pStyle w:val="Normal1"/>
              <w:contextualSpacing w:val="0"/>
              <w:jc w:val="right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Duración: 1 hora</w:t>
            </w:r>
          </w:p>
          <w:p w14:paraId="795A6920" w14:textId="77777777" w:rsidR="00AA2B91" w:rsidRPr="00FE2306" w:rsidRDefault="0051739C">
            <w:pPr>
              <w:pStyle w:val="Normal1"/>
              <w:spacing w:line="276" w:lineRule="auto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ENCUADRE E INTRODUCCIÓN AL CONTENIDO DEL CURSO</w:t>
            </w:r>
          </w:p>
          <w:p w14:paraId="1C7FF27A" w14:textId="5E5B1C7C" w:rsidR="00AA2B91" w:rsidRPr="00FE2306" w:rsidRDefault="0051739C">
            <w:pPr>
              <w:pStyle w:val="Normal1"/>
              <w:contextualSpacing w:val="0"/>
              <w:rPr>
                <w:rFonts w:ascii="Arial" w:eastAsia="Arial" w:hAnsi="Arial" w:cs="Arial"/>
                <w:color w:val="auto"/>
                <w:lang w:val="es-ES_tradnl"/>
              </w:rPr>
            </w:pP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t xml:space="preserve">Presentación del programa de la asignatura y el calendario de actividades del curso, en el cual se explicará el propósito, las competencias, los contenidos temáticos generales de cada unidad, la metodología de trabajo, criterios de evaluación, bibliografía, </w:t>
            </w: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lastRenderedPageBreak/>
              <w:t>tareas, asignación de calificaciones y requisitos para la acreditación.</w:t>
            </w:r>
          </w:p>
          <w:p w14:paraId="738603EA" w14:textId="77777777" w:rsidR="00AA2B91" w:rsidRPr="00FE2306" w:rsidRDefault="00AA2B91">
            <w:pPr>
              <w:pStyle w:val="Normal1"/>
              <w:contextualSpacing w:val="0"/>
              <w:rPr>
                <w:rFonts w:ascii="Arial" w:eastAsia="Arial" w:hAnsi="Arial" w:cs="Arial"/>
                <w:lang w:val="es-ES_tradnl"/>
              </w:rPr>
            </w:pPr>
          </w:p>
        </w:tc>
      </w:tr>
      <w:tr w:rsidR="00AA2B91" w:rsidRPr="006A2711" w14:paraId="69C0B180" w14:textId="77777777" w:rsidTr="00F76A22">
        <w:tc>
          <w:tcPr>
            <w:tcW w:w="14176" w:type="dxa"/>
            <w:tcBorders>
              <w:top w:val="single" w:sz="6" w:space="0" w:color="000000"/>
            </w:tcBorders>
          </w:tcPr>
          <w:p w14:paraId="7E63DE17" w14:textId="77777777" w:rsidR="00AA2B91" w:rsidRPr="00FE2306" w:rsidRDefault="00AA2B91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</w:p>
          <w:p w14:paraId="6D1C0ABA" w14:textId="77777777" w:rsidR="00554B6B" w:rsidRPr="00FE2306" w:rsidRDefault="0051739C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COMPETENCIA DE LA UNIDAD 1</w:t>
            </w:r>
          </w:p>
          <w:p w14:paraId="782F1086" w14:textId="3398FFD6" w:rsidR="00AA2B91" w:rsidRPr="00FE2306" w:rsidRDefault="008E5C4E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Distinguir e interpretar</w:t>
            </w:r>
            <w:r w:rsidR="0014776A">
              <w:rPr>
                <w:rFonts w:ascii="Arial" w:eastAsia="Arial" w:hAnsi="Arial" w:cs="Arial"/>
                <w:lang w:val="es-ES_tradnl"/>
              </w:rPr>
              <w:t xml:space="preserve"> </w:t>
            </w:r>
            <w:r w:rsidR="00554B6B" w:rsidRPr="00FE2306">
              <w:rPr>
                <w:rFonts w:ascii="Arial" w:eastAsia="Arial" w:hAnsi="Arial" w:cs="Arial"/>
                <w:lang w:val="es-ES_tradnl"/>
              </w:rPr>
              <w:t xml:space="preserve">los fundamentos y </w:t>
            </w:r>
            <w:r w:rsidR="0014776A">
              <w:rPr>
                <w:rFonts w:ascii="Arial" w:eastAsia="Arial" w:hAnsi="Arial" w:cs="Arial"/>
                <w:lang w:val="es-ES_tradnl"/>
              </w:rPr>
              <w:t xml:space="preserve">elementos </w:t>
            </w:r>
            <w:r w:rsidR="00554B6B" w:rsidRPr="00FE2306">
              <w:rPr>
                <w:rFonts w:ascii="Arial" w:eastAsia="Arial" w:hAnsi="Arial" w:cs="Arial"/>
                <w:lang w:val="es-ES_tradnl"/>
              </w:rPr>
              <w:t>del diseño, así como la comunicación visual, retórica</w:t>
            </w:r>
            <w:r w:rsidR="00165F12">
              <w:rPr>
                <w:rFonts w:ascii="Arial" w:eastAsia="Arial" w:hAnsi="Arial" w:cs="Arial"/>
                <w:lang w:val="es-ES_tradnl"/>
              </w:rPr>
              <w:t>, semiótica</w:t>
            </w:r>
            <w:r w:rsidR="00554B6B" w:rsidRPr="00FE2306">
              <w:rPr>
                <w:rFonts w:ascii="Arial" w:eastAsia="Arial" w:hAnsi="Arial" w:cs="Arial"/>
                <w:lang w:val="es-ES_tradnl"/>
              </w:rPr>
              <w:t xml:space="preserve">, identidad corporativa y el proceso metodológico </w:t>
            </w:r>
            <w:r w:rsidR="0014776A">
              <w:rPr>
                <w:rFonts w:ascii="Arial" w:eastAsia="Arial" w:hAnsi="Arial" w:cs="Arial"/>
                <w:lang w:val="es-ES_tradnl"/>
              </w:rPr>
              <w:t>por medio</w:t>
            </w:r>
            <w:r w:rsidR="008A5BE4">
              <w:rPr>
                <w:rFonts w:ascii="Arial" w:eastAsia="Arial" w:hAnsi="Arial" w:cs="Arial"/>
                <w:lang w:val="es-ES_tradnl"/>
              </w:rPr>
              <w:t xml:space="preserve"> de </w:t>
            </w:r>
            <w:r w:rsidR="00341FD3">
              <w:rPr>
                <w:rFonts w:ascii="Arial" w:eastAsia="Arial" w:hAnsi="Arial" w:cs="Arial"/>
                <w:lang w:val="es-ES_tradnl"/>
              </w:rPr>
              <w:t xml:space="preserve">la comprensión y el </w:t>
            </w:r>
            <w:r w:rsidR="008A5BE4">
              <w:rPr>
                <w:rFonts w:ascii="Arial" w:eastAsia="Arial" w:hAnsi="Arial" w:cs="Arial"/>
                <w:lang w:val="es-ES_tradnl"/>
              </w:rPr>
              <w:t>aná</w:t>
            </w:r>
            <w:r w:rsidR="0014776A">
              <w:rPr>
                <w:rFonts w:ascii="Arial" w:eastAsia="Arial" w:hAnsi="Arial" w:cs="Arial"/>
                <w:lang w:val="es-ES_tradnl"/>
              </w:rPr>
              <w:t>lisis</w:t>
            </w:r>
            <w:r w:rsidR="00341FD3">
              <w:rPr>
                <w:rFonts w:ascii="Arial" w:eastAsia="Arial" w:hAnsi="Arial" w:cs="Arial"/>
                <w:lang w:val="es-ES_tradnl"/>
              </w:rPr>
              <w:t xml:space="preserve"> </w:t>
            </w:r>
            <w:r w:rsidR="00554B6B" w:rsidRPr="00FE2306">
              <w:rPr>
                <w:rFonts w:ascii="Arial" w:eastAsia="Arial" w:hAnsi="Arial" w:cs="Arial"/>
                <w:lang w:val="es-ES_tradnl"/>
              </w:rPr>
              <w:t xml:space="preserve">para poder realizar y argumentar una composición con el lenguaje y gráfica idónea con una actitud </w:t>
            </w:r>
            <w:r w:rsidR="00165F12">
              <w:rPr>
                <w:rFonts w:ascii="Arial" w:eastAsia="Arial" w:hAnsi="Arial" w:cs="Arial"/>
                <w:lang w:val="es-ES_tradnl"/>
              </w:rPr>
              <w:t xml:space="preserve">de </w:t>
            </w:r>
            <w:r w:rsidR="00554B6B" w:rsidRPr="00FE2306">
              <w:rPr>
                <w:rFonts w:ascii="Arial" w:eastAsia="Arial" w:hAnsi="Arial" w:cs="Arial"/>
                <w:lang w:val="es-ES_tradnl"/>
              </w:rPr>
              <w:t>crítica, responsabilidad y profesionalismo.</w:t>
            </w:r>
          </w:p>
          <w:p w14:paraId="4099DD04" w14:textId="77777777" w:rsidR="00AA2B91" w:rsidRPr="00FE2306" w:rsidRDefault="00AA2B91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</w:p>
        </w:tc>
      </w:tr>
      <w:tr w:rsidR="00AA2B91" w:rsidRPr="006A2711" w14:paraId="636E7B39" w14:textId="77777777" w:rsidTr="00F76A22">
        <w:tc>
          <w:tcPr>
            <w:tcW w:w="14176" w:type="dxa"/>
          </w:tcPr>
          <w:p w14:paraId="14853282" w14:textId="5221AC17" w:rsidR="00AA2B91" w:rsidRPr="00FE2306" w:rsidRDefault="0051739C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Unidad 1                                                                                                                                                      </w:t>
            </w:r>
            <w:r w:rsidR="002C7067" w:rsidRPr="00FE2306">
              <w:rPr>
                <w:rFonts w:ascii="Arial" w:eastAsia="Arial" w:hAnsi="Arial" w:cs="Arial"/>
                <w:lang w:val="es-ES_tradnl"/>
              </w:rPr>
              <w:t xml:space="preserve">              </w:t>
            </w:r>
            <w:r w:rsidR="00661933" w:rsidRPr="00FE2306">
              <w:rPr>
                <w:rFonts w:ascii="Arial" w:eastAsia="Arial" w:hAnsi="Arial" w:cs="Arial"/>
                <w:lang w:val="es-ES_tradnl"/>
              </w:rPr>
              <w:t xml:space="preserve">Duración: </w:t>
            </w:r>
            <w:r w:rsidR="00D93E7E" w:rsidRPr="00FE2306">
              <w:rPr>
                <w:rFonts w:ascii="Arial" w:eastAsia="Arial" w:hAnsi="Arial" w:cs="Arial"/>
                <w:lang w:val="es-ES_tradnl"/>
              </w:rPr>
              <w:t>29</w:t>
            </w:r>
            <w:r w:rsidRPr="00FE2306">
              <w:rPr>
                <w:rFonts w:ascii="Arial" w:eastAsia="Arial" w:hAnsi="Arial" w:cs="Arial"/>
                <w:lang w:val="es-ES_tradnl"/>
              </w:rPr>
              <w:t xml:space="preserve"> horas</w:t>
            </w:r>
          </w:p>
          <w:p w14:paraId="7ED70FCA" w14:textId="77777777" w:rsidR="00AA2B91" w:rsidRPr="00FE2306" w:rsidRDefault="00AA2B91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1B85B7EA" w14:textId="19EB9D84" w:rsidR="00AA2B91" w:rsidRPr="00FE2306" w:rsidRDefault="00661933" w:rsidP="00661933">
            <w:pPr>
              <w:pStyle w:val="Normal1"/>
              <w:numPr>
                <w:ilvl w:val="1"/>
                <w:numId w:val="3"/>
              </w:numPr>
              <w:ind w:hanging="405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 xml:space="preserve">DISEÑO </w:t>
            </w:r>
            <w:r w:rsidR="002C7067" w:rsidRPr="00FE2306">
              <w:rPr>
                <w:rFonts w:ascii="Arial" w:eastAsia="Arial" w:hAnsi="Arial" w:cs="Arial"/>
                <w:b/>
                <w:lang w:val="es-ES_tradnl"/>
              </w:rPr>
              <w:t>Y COMUNICACIÓN VISUAL</w:t>
            </w:r>
          </w:p>
          <w:p w14:paraId="5221CA67" w14:textId="7DF3BE10" w:rsidR="002C7067" w:rsidRPr="00FE2306" w:rsidRDefault="002C7067" w:rsidP="00661933">
            <w:pPr>
              <w:pStyle w:val="Normal1"/>
              <w:numPr>
                <w:ilvl w:val="2"/>
                <w:numId w:val="3"/>
              </w:numPr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Diseño y sus antecedentes</w:t>
            </w:r>
          </w:p>
          <w:p w14:paraId="2C820EB4" w14:textId="3696857D" w:rsidR="005429F3" w:rsidRPr="00FE2306" w:rsidRDefault="005429F3" w:rsidP="00661933">
            <w:pPr>
              <w:pStyle w:val="Normal1"/>
              <w:numPr>
                <w:ilvl w:val="2"/>
                <w:numId w:val="3"/>
              </w:numPr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Diseño gráfico para la solución de diversos problemas</w:t>
            </w:r>
          </w:p>
          <w:p w14:paraId="0339016A" w14:textId="173DFA68" w:rsidR="005429F3" w:rsidRPr="00FE2306" w:rsidRDefault="00661933" w:rsidP="005429F3">
            <w:pPr>
              <w:pStyle w:val="Normal1"/>
              <w:numPr>
                <w:ilvl w:val="2"/>
                <w:numId w:val="3"/>
              </w:numPr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Diseño de comunicación visual</w:t>
            </w:r>
          </w:p>
          <w:p w14:paraId="18C17BE7" w14:textId="77777777" w:rsidR="005429F3" w:rsidRPr="00FE2306" w:rsidRDefault="005429F3" w:rsidP="005429F3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26366190" w14:textId="4D7AF2E7" w:rsidR="005429F3" w:rsidRPr="00FE2306" w:rsidRDefault="00B764C6" w:rsidP="005429F3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1.2</w:t>
            </w:r>
            <w:r w:rsidR="005429F3" w:rsidRPr="00FE2306">
              <w:rPr>
                <w:rFonts w:ascii="Arial" w:eastAsia="Arial" w:hAnsi="Arial" w:cs="Arial"/>
                <w:b/>
                <w:lang w:val="es-ES_tradnl"/>
              </w:rPr>
              <w:t>. FUNDAMENTOS Y ELEMENTOS DEL DISEÑO</w:t>
            </w:r>
          </w:p>
          <w:p w14:paraId="599D4BA5" w14:textId="3D5D2666" w:rsidR="002C7067" w:rsidRPr="00FE2306" w:rsidRDefault="00FE2306" w:rsidP="005429F3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1.2</w:t>
            </w:r>
            <w:r w:rsidR="005429F3" w:rsidRPr="00FE2306">
              <w:rPr>
                <w:rFonts w:ascii="Arial" w:eastAsia="Arial" w:hAnsi="Arial" w:cs="Arial"/>
                <w:lang w:val="es-ES_tradnl"/>
              </w:rPr>
              <w:t>.1 Elementos conceptuales</w:t>
            </w:r>
          </w:p>
          <w:p w14:paraId="4CD13BA0" w14:textId="703C807F" w:rsidR="005429F3" w:rsidRPr="00FE2306" w:rsidRDefault="00FE2306" w:rsidP="005429F3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1.2</w:t>
            </w:r>
            <w:r w:rsidR="005429F3" w:rsidRPr="00FE2306">
              <w:rPr>
                <w:rFonts w:ascii="Arial" w:eastAsia="Arial" w:hAnsi="Arial" w:cs="Arial"/>
                <w:lang w:val="es-ES_tradnl"/>
              </w:rPr>
              <w:t>.2 Elementos visuales</w:t>
            </w:r>
          </w:p>
          <w:p w14:paraId="3B78DDE3" w14:textId="7F6654F0" w:rsidR="005429F3" w:rsidRPr="00FE2306" w:rsidRDefault="00FE2306" w:rsidP="005429F3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1.2</w:t>
            </w:r>
            <w:r w:rsidR="005429F3" w:rsidRPr="00FE2306">
              <w:rPr>
                <w:rFonts w:ascii="Arial" w:eastAsia="Arial" w:hAnsi="Arial" w:cs="Arial"/>
                <w:lang w:val="es-ES_tradnl"/>
              </w:rPr>
              <w:t>.3 Elementos de relación</w:t>
            </w:r>
          </w:p>
          <w:p w14:paraId="4DA11227" w14:textId="7EA6ABC3" w:rsidR="005429F3" w:rsidRPr="00FE2306" w:rsidRDefault="00FE2306" w:rsidP="005429F3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1.2</w:t>
            </w:r>
            <w:r w:rsidR="005429F3" w:rsidRPr="00FE2306">
              <w:rPr>
                <w:rFonts w:ascii="Arial" w:eastAsia="Arial" w:hAnsi="Arial" w:cs="Arial"/>
                <w:lang w:val="es-ES_tradnl"/>
              </w:rPr>
              <w:t>.4 Elementos prácticos</w:t>
            </w:r>
          </w:p>
          <w:p w14:paraId="557A3A09" w14:textId="77777777" w:rsidR="005429F3" w:rsidRPr="00FE2306" w:rsidRDefault="005429F3" w:rsidP="005429F3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19DBBB42" w14:textId="146615C1" w:rsidR="005429F3" w:rsidRPr="00FE2306" w:rsidRDefault="00B764C6" w:rsidP="005429F3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1.3</w:t>
            </w:r>
            <w:r w:rsidR="005429F3" w:rsidRPr="00FE2306">
              <w:rPr>
                <w:rFonts w:ascii="Arial" w:eastAsia="Arial" w:hAnsi="Arial" w:cs="Arial"/>
                <w:b/>
                <w:lang w:val="es-ES_tradnl"/>
              </w:rPr>
              <w:t>. COMUNICACIÓN EN EL DISEÑO GRÁFICO</w:t>
            </w:r>
          </w:p>
          <w:p w14:paraId="1DAB95F7" w14:textId="373F9AAD" w:rsidR="005429F3" w:rsidRPr="00FE2306" w:rsidRDefault="00FE2306" w:rsidP="005429F3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1.3</w:t>
            </w:r>
            <w:r w:rsidR="005429F3" w:rsidRPr="00FE2306">
              <w:rPr>
                <w:rFonts w:ascii="Arial" w:eastAsia="Arial" w:hAnsi="Arial" w:cs="Arial"/>
                <w:lang w:val="es-ES_tradnl"/>
              </w:rPr>
              <w:t xml:space="preserve">.1 </w:t>
            </w:r>
            <w:r w:rsidR="005D4517" w:rsidRPr="00FE2306">
              <w:rPr>
                <w:rFonts w:ascii="Arial" w:eastAsia="Arial" w:hAnsi="Arial" w:cs="Arial"/>
                <w:lang w:val="es-ES_tradnl"/>
              </w:rPr>
              <w:t>Proceso de comunicaci</w:t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t>sroveedores y roducciñon dades.ecnologextraclasees a diseño alidad, acabados, entre otros con una actitud de cr</w:t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pgNum/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pgNum/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pgNum/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pgNum/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pgNum/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pgNum/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pgNum/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pgNum/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pgNum/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pgNum/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pgNum/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pgNum/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pgNum/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pgNum/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pgNum/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pgNum/>
            </w:r>
            <w:r w:rsidR="009F564A" w:rsidRPr="00FE2306">
              <w:rPr>
                <w:rFonts w:ascii="Arial" w:eastAsia="Arial" w:hAnsi="Arial" w:cs="Arial"/>
                <w:vanish/>
                <w:lang w:val="es-ES_tradnl"/>
              </w:rPr>
              <w:pgNum/>
            </w:r>
            <w:r w:rsidR="005D4517" w:rsidRPr="00FE2306">
              <w:rPr>
                <w:rFonts w:ascii="Arial" w:eastAsia="Arial" w:hAnsi="Arial" w:cs="Arial"/>
                <w:lang w:val="es-ES_tradnl"/>
              </w:rPr>
              <w:t>ón</w:t>
            </w:r>
          </w:p>
          <w:p w14:paraId="5AA4E70A" w14:textId="5F32E136" w:rsidR="005429F3" w:rsidRPr="00FE2306" w:rsidRDefault="00FE2306" w:rsidP="005D4517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1.3</w:t>
            </w:r>
            <w:r w:rsidR="005429F3" w:rsidRPr="00FE2306">
              <w:rPr>
                <w:rFonts w:ascii="Arial" w:eastAsia="Arial" w:hAnsi="Arial" w:cs="Arial"/>
                <w:lang w:val="es-ES_tradnl"/>
              </w:rPr>
              <w:t>.2 Tipos de comunicación</w:t>
            </w:r>
          </w:p>
          <w:p w14:paraId="03406153" w14:textId="3DC2F6D4" w:rsidR="005429F3" w:rsidRPr="00FE2306" w:rsidRDefault="00FE2306" w:rsidP="005429F3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1.3</w:t>
            </w:r>
            <w:r w:rsidR="005429F3" w:rsidRPr="00FE2306">
              <w:rPr>
                <w:rFonts w:ascii="Arial" w:eastAsia="Arial" w:hAnsi="Arial" w:cs="Arial"/>
                <w:lang w:val="es-ES_tradnl"/>
              </w:rPr>
              <w:t>.3 Elementos de la comunicación</w:t>
            </w:r>
          </w:p>
          <w:p w14:paraId="0C578C65" w14:textId="77777777" w:rsidR="005067A9" w:rsidRPr="00FE2306" w:rsidRDefault="005067A9" w:rsidP="00B02014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18C402D7" w14:textId="55074534" w:rsidR="005D4517" w:rsidRPr="00FE2306" w:rsidRDefault="00B764C6" w:rsidP="005D4517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1.4</w:t>
            </w:r>
            <w:r w:rsidR="005D4517" w:rsidRPr="00FE2306">
              <w:rPr>
                <w:rFonts w:ascii="Arial" w:eastAsia="Arial" w:hAnsi="Arial" w:cs="Arial"/>
                <w:b/>
                <w:lang w:val="es-ES_tradnl"/>
              </w:rPr>
              <w:t>. IMAGEN, RETÓRICA Y SEMIÓTICA</w:t>
            </w:r>
          </w:p>
          <w:p w14:paraId="32ADB731" w14:textId="19AA9CFC" w:rsidR="005D4517" w:rsidRPr="00FE2306" w:rsidRDefault="00FE2306" w:rsidP="005D4517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1.4.</w:t>
            </w:r>
            <w:r w:rsidR="005D4517" w:rsidRPr="00FE2306">
              <w:rPr>
                <w:rFonts w:ascii="Arial" w:eastAsia="Arial" w:hAnsi="Arial" w:cs="Arial"/>
                <w:lang w:val="es-ES_tradnl"/>
              </w:rPr>
              <w:t>1 Conceptos básicos de retórica, imagen y semiótica</w:t>
            </w:r>
          </w:p>
          <w:p w14:paraId="4D599869" w14:textId="3F36890F" w:rsidR="005D4517" w:rsidRPr="00FE2306" w:rsidRDefault="00FE2306" w:rsidP="005D4517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1.4</w:t>
            </w:r>
            <w:r w:rsidR="005D4517" w:rsidRPr="00FE2306">
              <w:rPr>
                <w:rFonts w:ascii="Arial" w:eastAsia="Arial" w:hAnsi="Arial" w:cs="Arial"/>
                <w:lang w:val="es-ES_tradnl"/>
              </w:rPr>
              <w:t>.2 Diseño de mensajes gráficos</w:t>
            </w:r>
          </w:p>
          <w:p w14:paraId="0138C42C" w14:textId="676F7704" w:rsidR="005D4517" w:rsidRPr="00FE2306" w:rsidRDefault="00FE2306" w:rsidP="005D4517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1.4</w:t>
            </w:r>
            <w:r w:rsidR="005D4517" w:rsidRPr="00FE2306">
              <w:rPr>
                <w:rFonts w:ascii="Arial" w:eastAsia="Arial" w:hAnsi="Arial" w:cs="Arial"/>
                <w:lang w:val="es-ES_tradnl"/>
              </w:rPr>
              <w:t>.3 Los íconos, símbolos, signos</w:t>
            </w:r>
          </w:p>
          <w:p w14:paraId="79CA7F28" w14:textId="66B266E6" w:rsidR="005D4517" w:rsidRPr="00FE2306" w:rsidRDefault="00FE2306" w:rsidP="005D4517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1.4</w:t>
            </w:r>
            <w:r w:rsidR="005D4517" w:rsidRPr="00FE2306">
              <w:rPr>
                <w:rFonts w:ascii="Arial" w:eastAsia="Arial" w:hAnsi="Arial" w:cs="Arial"/>
                <w:lang w:val="es-ES_tradnl"/>
              </w:rPr>
              <w:t>.4 Imagen e identidad corporativa</w:t>
            </w:r>
          </w:p>
          <w:p w14:paraId="6429202B" w14:textId="77777777" w:rsidR="005D4517" w:rsidRPr="00FE2306" w:rsidRDefault="005D4517" w:rsidP="005429F3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70F4EC86" w14:textId="473D1C3C" w:rsidR="00914A54" w:rsidRPr="00FE2306" w:rsidRDefault="00B764C6" w:rsidP="00914A54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1.5</w:t>
            </w:r>
            <w:r w:rsidR="00914A54" w:rsidRPr="00FE2306">
              <w:rPr>
                <w:rFonts w:ascii="Arial" w:eastAsia="Arial" w:hAnsi="Arial" w:cs="Arial"/>
                <w:b/>
                <w:lang w:val="es-ES_tradnl"/>
              </w:rPr>
              <w:t>. METODOLOGÍA DE DISEÑO</w:t>
            </w:r>
          </w:p>
          <w:p w14:paraId="74D3BC31" w14:textId="02873FE1" w:rsidR="00277454" w:rsidRPr="00FE2306" w:rsidRDefault="00FE2306" w:rsidP="00914A54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1.5</w:t>
            </w:r>
            <w:r w:rsidR="00914A54" w:rsidRPr="00FE2306">
              <w:rPr>
                <w:rFonts w:ascii="Arial" w:eastAsia="Arial" w:hAnsi="Arial" w:cs="Arial"/>
                <w:lang w:val="es-ES_tradnl"/>
              </w:rPr>
              <w:t xml:space="preserve">.1 </w:t>
            </w:r>
            <w:r w:rsidR="00277454" w:rsidRPr="00FE2306">
              <w:rPr>
                <w:rFonts w:ascii="Arial" w:eastAsia="Arial" w:hAnsi="Arial" w:cs="Arial"/>
                <w:lang w:val="es-ES_tradnl"/>
              </w:rPr>
              <w:t xml:space="preserve">Metodologías </w:t>
            </w:r>
            <w:r>
              <w:rPr>
                <w:rFonts w:ascii="Arial" w:eastAsia="Arial" w:hAnsi="Arial" w:cs="Arial"/>
                <w:lang w:val="es-ES_tradnl"/>
              </w:rPr>
              <w:t xml:space="preserve">de diseño </w:t>
            </w:r>
            <w:r w:rsidR="00277454" w:rsidRPr="00FE2306">
              <w:rPr>
                <w:rFonts w:ascii="Arial" w:eastAsia="Arial" w:hAnsi="Arial" w:cs="Arial"/>
                <w:lang w:val="es-ES_tradnl"/>
              </w:rPr>
              <w:t>por diversos autores</w:t>
            </w:r>
          </w:p>
          <w:p w14:paraId="142256B1" w14:textId="2DE73E15" w:rsidR="00277454" w:rsidRPr="00FE2306" w:rsidRDefault="00FE2306" w:rsidP="00B02014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1.5</w:t>
            </w:r>
            <w:r w:rsidR="00277454" w:rsidRPr="00FE2306">
              <w:rPr>
                <w:rFonts w:ascii="Arial" w:eastAsia="Arial" w:hAnsi="Arial" w:cs="Arial"/>
                <w:lang w:val="es-ES_tradnl"/>
              </w:rPr>
              <w:t xml:space="preserve">.2 </w:t>
            </w:r>
            <w:r w:rsidR="002C7067" w:rsidRPr="00FE2306">
              <w:rPr>
                <w:rFonts w:ascii="Arial" w:eastAsia="Arial" w:hAnsi="Arial" w:cs="Arial"/>
                <w:lang w:val="es-ES_tradnl"/>
              </w:rPr>
              <w:t>Planeación del proceso de diseño</w:t>
            </w:r>
            <w:r w:rsidR="00277454" w:rsidRPr="00FE2306">
              <w:rPr>
                <w:rFonts w:ascii="Arial" w:eastAsia="Arial" w:hAnsi="Arial" w:cs="Arial"/>
                <w:lang w:val="es-ES_tradnl"/>
              </w:rPr>
              <w:t xml:space="preserve"> con una metodología</w:t>
            </w:r>
          </w:p>
          <w:p w14:paraId="614D0966" w14:textId="180F562F" w:rsidR="002C7067" w:rsidRPr="00FE2306" w:rsidRDefault="002C7067" w:rsidP="005D4517">
            <w:pPr>
              <w:pStyle w:val="Normal1"/>
              <w:ind w:left="720"/>
              <w:jc w:val="both"/>
              <w:rPr>
                <w:rFonts w:ascii="Arial" w:eastAsia="Arial" w:hAnsi="Arial" w:cs="Arial"/>
                <w:b/>
                <w:lang w:val="es-ES_tradnl"/>
              </w:rPr>
            </w:pPr>
          </w:p>
        </w:tc>
      </w:tr>
      <w:tr w:rsidR="00AA2B91" w:rsidRPr="006A2711" w14:paraId="3893BDDF" w14:textId="77777777" w:rsidTr="00F76A22">
        <w:tc>
          <w:tcPr>
            <w:tcW w:w="14176" w:type="dxa"/>
          </w:tcPr>
          <w:p w14:paraId="207A2C80" w14:textId="77777777" w:rsidR="00AA2B91" w:rsidRPr="00FE2306" w:rsidRDefault="00AA2B91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</w:p>
          <w:p w14:paraId="5136D322" w14:textId="77777777" w:rsidR="00A1464F" w:rsidRPr="00FE2306" w:rsidRDefault="0051739C" w:rsidP="00A1464F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COMPETENCIA DE LA UNIDAD 2</w:t>
            </w:r>
          </w:p>
          <w:p w14:paraId="4E7D50DB" w14:textId="49D3D9C9" w:rsidR="00AA2B91" w:rsidRPr="00FE2306" w:rsidRDefault="0052228A" w:rsidP="0052228A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>
              <w:rPr>
                <w:rFonts w:ascii="Arial" w:eastAsia="Arial" w:hAnsi="Arial" w:cs="Arial"/>
                <w:color w:val="auto"/>
                <w:lang w:val="es-ES_tradnl"/>
              </w:rPr>
              <w:t xml:space="preserve">Identificar y recolectar </w:t>
            </w:r>
            <w:r w:rsidR="00023777">
              <w:rPr>
                <w:rFonts w:ascii="Arial" w:eastAsia="Arial" w:hAnsi="Arial" w:cs="Arial"/>
                <w:lang w:val="es-ES_tradnl"/>
              </w:rPr>
              <w:t xml:space="preserve">una búsqueda </w:t>
            </w:r>
            <w:r w:rsidR="00A1464F" w:rsidRPr="00FE2306">
              <w:rPr>
                <w:rFonts w:ascii="Arial" w:eastAsia="Arial" w:hAnsi="Arial" w:cs="Arial"/>
                <w:lang w:val="es-ES_tradnl"/>
              </w:rPr>
              <w:t>de los sistemas de impresión</w:t>
            </w:r>
            <w:r w:rsidR="00023777">
              <w:rPr>
                <w:rFonts w:ascii="Arial" w:eastAsia="Arial" w:hAnsi="Arial" w:cs="Arial"/>
                <w:lang w:val="es-ES_tradnl"/>
              </w:rPr>
              <w:t>, tipos de papeles y acabados</w:t>
            </w:r>
            <w:r w:rsidR="00C76EB2">
              <w:rPr>
                <w:rFonts w:ascii="Arial" w:eastAsia="Arial" w:hAnsi="Arial" w:cs="Arial"/>
                <w:lang w:val="es-ES_tradnl"/>
              </w:rPr>
              <w:t xml:space="preserve"> en diversos productos de diseño</w:t>
            </w:r>
            <w:r w:rsidR="00023777">
              <w:rPr>
                <w:rFonts w:ascii="Arial" w:eastAsia="Arial" w:hAnsi="Arial" w:cs="Arial"/>
                <w:lang w:val="es-ES_tradnl"/>
              </w:rPr>
              <w:t xml:space="preserve"> a través de síntesis </w:t>
            </w:r>
            <w:r w:rsidR="00C76EB2">
              <w:rPr>
                <w:rFonts w:ascii="Arial" w:eastAsia="Arial" w:hAnsi="Arial" w:cs="Arial"/>
                <w:lang w:val="es-ES_tradnl"/>
              </w:rPr>
              <w:t>de</w:t>
            </w:r>
            <w:r w:rsidR="00023777">
              <w:rPr>
                <w:rFonts w:ascii="Arial" w:eastAsia="Arial" w:hAnsi="Arial" w:cs="Arial"/>
                <w:lang w:val="es-ES_tradnl"/>
              </w:rPr>
              <w:t xml:space="preserve"> material</w:t>
            </w:r>
            <w:r w:rsidR="00C76EB2">
              <w:rPr>
                <w:rFonts w:ascii="Arial" w:eastAsia="Arial" w:hAnsi="Arial" w:cs="Arial"/>
                <w:lang w:val="es-ES_tradnl"/>
              </w:rPr>
              <w:t>es impresos, digitales y</w:t>
            </w:r>
            <w:r w:rsidR="00A1464F" w:rsidRPr="00FE2306">
              <w:rPr>
                <w:rFonts w:ascii="Arial" w:eastAsia="Arial" w:hAnsi="Arial" w:cs="Arial"/>
                <w:lang w:val="es-ES_tradnl"/>
              </w:rPr>
              <w:t xml:space="preserve"> </w:t>
            </w:r>
            <w:r w:rsidR="002243BE">
              <w:rPr>
                <w:rFonts w:ascii="Arial" w:eastAsia="Arial" w:hAnsi="Arial" w:cs="Arial"/>
                <w:lang w:val="es-ES_tradnl"/>
              </w:rPr>
              <w:t xml:space="preserve">el </w:t>
            </w:r>
            <w:r w:rsidR="00C76EB2" w:rsidRPr="00C76EB2">
              <w:rPr>
                <w:rFonts w:ascii="Arial" w:eastAsia="Arial" w:hAnsi="Arial" w:cs="Arial"/>
                <w:lang w:val="es-ES_tradnl"/>
              </w:rPr>
              <w:t xml:space="preserve">análisis de imágenes </w:t>
            </w:r>
            <w:r w:rsidR="00A1464F" w:rsidRPr="00FE2306">
              <w:rPr>
                <w:rFonts w:ascii="Arial" w:eastAsia="Arial" w:hAnsi="Arial" w:cs="Arial"/>
                <w:lang w:val="es-ES_tradnl"/>
              </w:rPr>
              <w:t xml:space="preserve">para saber lo esencial y poder </w:t>
            </w:r>
            <w:r w:rsidR="00A1464F" w:rsidRPr="003146D1">
              <w:rPr>
                <w:rFonts w:ascii="Arial" w:eastAsia="Arial" w:hAnsi="Arial" w:cs="Arial"/>
                <w:color w:val="auto"/>
                <w:lang w:val="es-ES_tradnl"/>
              </w:rPr>
              <w:t>reflexionar</w:t>
            </w:r>
            <w:r w:rsidR="00A1464F" w:rsidRPr="00FE2306">
              <w:rPr>
                <w:rFonts w:ascii="Arial" w:eastAsia="Arial" w:hAnsi="Arial" w:cs="Arial"/>
                <w:lang w:val="es-ES_tradnl"/>
              </w:rPr>
              <w:t xml:space="preserve"> </w:t>
            </w:r>
            <w:r w:rsidR="003146D1">
              <w:rPr>
                <w:rFonts w:ascii="Arial" w:eastAsia="Arial" w:hAnsi="Arial" w:cs="Arial"/>
                <w:lang w:val="es-ES_tradnl"/>
              </w:rPr>
              <w:t xml:space="preserve">e interpretar </w:t>
            </w:r>
            <w:r w:rsidR="00A1464F" w:rsidRPr="00FE2306">
              <w:rPr>
                <w:rFonts w:ascii="Arial" w:eastAsia="Arial" w:hAnsi="Arial" w:cs="Arial"/>
                <w:lang w:val="es-ES_tradnl"/>
              </w:rPr>
              <w:t xml:space="preserve">para tomar decisiones sobre necesidades, tiempo, calidad, acabados, tipos de encuadernación u otros términos </w:t>
            </w:r>
            <w:r w:rsidR="00C76EB2">
              <w:rPr>
                <w:rFonts w:ascii="Arial" w:eastAsia="Arial" w:hAnsi="Arial" w:cs="Arial"/>
                <w:lang w:val="es-ES_tradnl"/>
              </w:rPr>
              <w:t xml:space="preserve">que se aplican a los proyectos de diseño </w:t>
            </w:r>
            <w:r w:rsidR="00A1464F" w:rsidRPr="00FE2306">
              <w:rPr>
                <w:rFonts w:ascii="Arial" w:eastAsia="Arial" w:hAnsi="Arial" w:cs="Arial"/>
                <w:lang w:val="es-ES_tradnl"/>
              </w:rPr>
              <w:t xml:space="preserve">con una actitud de </w:t>
            </w:r>
            <w:r w:rsidR="0083020C">
              <w:rPr>
                <w:rFonts w:ascii="Arial" w:eastAsia="Arial" w:hAnsi="Arial" w:cs="Arial"/>
                <w:lang w:val="es-ES_tradnl"/>
              </w:rPr>
              <w:t xml:space="preserve">conciencia </w:t>
            </w:r>
            <w:r w:rsidR="00A1464F" w:rsidRPr="00FE2306">
              <w:rPr>
                <w:rFonts w:ascii="Arial" w:eastAsia="Arial" w:hAnsi="Arial" w:cs="Arial"/>
                <w:lang w:val="es-ES_tradnl"/>
              </w:rPr>
              <w:t>crítica, responsabilidad y respeto.</w:t>
            </w:r>
          </w:p>
        </w:tc>
      </w:tr>
      <w:tr w:rsidR="00AA2B91" w:rsidRPr="00FE2306" w14:paraId="270FC606" w14:textId="77777777" w:rsidTr="00F76A22">
        <w:tc>
          <w:tcPr>
            <w:tcW w:w="14176" w:type="dxa"/>
          </w:tcPr>
          <w:p w14:paraId="595AA45A" w14:textId="5297592C" w:rsidR="00AA2B91" w:rsidRPr="00FE2306" w:rsidRDefault="0051739C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Unidad 2                                                                                                                                                                   Duración: </w:t>
            </w:r>
            <w:r w:rsidR="00D93E7E" w:rsidRPr="00FE2306">
              <w:rPr>
                <w:rFonts w:ascii="Arial" w:eastAsia="Arial" w:hAnsi="Arial" w:cs="Arial"/>
                <w:lang w:val="es-ES_tradnl"/>
              </w:rPr>
              <w:t>42</w:t>
            </w:r>
            <w:r w:rsidRPr="00FE2306">
              <w:rPr>
                <w:rFonts w:ascii="Arial" w:eastAsia="Arial" w:hAnsi="Arial" w:cs="Arial"/>
                <w:lang w:val="es-ES_tradnl"/>
              </w:rPr>
              <w:t xml:space="preserve"> horas</w:t>
            </w:r>
          </w:p>
          <w:p w14:paraId="3F24C09A" w14:textId="77777777" w:rsidR="00D15A8B" w:rsidRDefault="00D15A8B" w:rsidP="002C7067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</w:p>
          <w:p w14:paraId="66CA5D54" w14:textId="52672CF3" w:rsidR="002C7067" w:rsidRPr="00FE2306" w:rsidRDefault="0051739C" w:rsidP="002C7067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 xml:space="preserve">2.1 </w:t>
            </w:r>
            <w:r w:rsidR="002C7067" w:rsidRPr="00FE2306">
              <w:rPr>
                <w:rFonts w:ascii="Arial" w:eastAsia="Arial" w:hAnsi="Arial" w:cs="Arial"/>
                <w:b/>
                <w:lang w:val="es-ES_tradnl"/>
              </w:rPr>
              <w:t>LOS SISTEMAS DE IMPRESIÓN</w:t>
            </w:r>
            <w:r w:rsidRPr="00FE230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</w:p>
          <w:p w14:paraId="4FC1DA83" w14:textId="5B3454DF" w:rsidR="002C7067" w:rsidRPr="00FE2306" w:rsidRDefault="002C7067" w:rsidP="002C7067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2.1.1. Conceptos básicos de impresión</w:t>
            </w:r>
          </w:p>
          <w:p w14:paraId="7ED4C91A" w14:textId="01A8CCC0" w:rsidR="002C7067" w:rsidRPr="00FE2306" w:rsidRDefault="002C7067" w:rsidP="002C7067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2.1.2. Historia de los sistemas de impresión</w:t>
            </w:r>
          </w:p>
          <w:p w14:paraId="37232EF6" w14:textId="7708ABC1" w:rsidR="00BE5EF3" w:rsidRPr="00FE2306" w:rsidRDefault="00BE5EF3" w:rsidP="00BE5EF3">
            <w:pPr>
              <w:pStyle w:val="Normal1"/>
              <w:ind w:left="144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2.1.2.1 Sistemas rústicos</w:t>
            </w:r>
          </w:p>
          <w:p w14:paraId="22B1FAAF" w14:textId="2028CA64" w:rsidR="00BE5EF3" w:rsidRPr="00FE2306" w:rsidRDefault="00BE5EF3" w:rsidP="00BE5EF3">
            <w:pPr>
              <w:pStyle w:val="Normal1"/>
              <w:ind w:left="1440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2.1.2.2 Sistemas tecnológicos</w:t>
            </w:r>
          </w:p>
          <w:p w14:paraId="2D7F04BD" w14:textId="77777777" w:rsidR="00C34296" w:rsidRPr="00FE2306" w:rsidRDefault="00C34296" w:rsidP="002C7067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2.1.3. </w:t>
            </w:r>
            <w:r w:rsidR="002C7067" w:rsidRPr="00FE2306">
              <w:rPr>
                <w:rFonts w:ascii="Arial" w:eastAsia="Arial" w:hAnsi="Arial" w:cs="Arial"/>
                <w:lang w:val="es-ES_tradnl"/>
              </w:rPr>
              <w:t xml:space="preserve">Sistemas de impresión </w:t>
            </w:r>
          </w:p>
          <w:p w14:paraId="0E088324" w14:textId="27C96A8E" w:rsidR="00C34296" w:rsidRPr="00FE2306" w:rsidRDefault="00BE5EF3" w:rsidP="00C34296">
            <w:pPr>
              <w:pStyle w:val="Normal1"/>
              <w:ind w:left="1440"/>
              <w:contextualSpacing w:val="0"/>
              <w:jc w:val="both"/>
              <w:rPr>
                <w:rFonts w:ascii="Arial" w:eastAsia="Malgun Gothic" w:hAnsi="Arial" w:cs="Arial"/>
                <w:spacing w:val="-1"/>
                <w:position w:val="-1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2.1.3.1</w:t>
            </w:r>
            <w:r w:rsidR="00C34296" w:rsidRPr="00FE2306">
              <w:rPr>
                <w:rFonts w:ascii="Arial" w:eastAsia="Arial" w:hAnsi="Arial" w:cs="Arial"/>
                <w:lang w:val="es-ES_tradnl"/>
              </w:rPr>
              <w:t xml:space="preserve">. </w:t>
            </w:r>
            <w:r w:rsidR="00C34296" w:rsidRPr="00FE2306">
              <w:rPr>
                <w:rFonts w:ascii="Arial" w:eastAsia="Malgun Gothic" w:hAnsi="Arial" w:cs="Arial"/>
                <w:spacing w:val="-1"/>
                <w:position w:val="-1"/>
                <w:lang w:val="es-ES_tradnl"/>
              </w:rPr>
              <w:t>Xerografía</w:t>
            </w:r>
          </w:p>
          <w:p w14:paraId="78018675" w14:textId="0BE0F484" w:rsidR="00C34296" w:rsidRPr="00FE2306" w:rsidRDefault="00BE5EF3" w:rsidP="00C34296">
            <w:pPr>
              <w:pStyle w:val="Normal1"/>
              <w:ind w:left="1440"/>
              <w:contextualSpacing w:val="0"/>
              <w:jc w:val="both"/>
              <w:rPr>
                <w:rFonts w:ascii="Arial" w:eastAsia="Malgun Gothic" w:hAnsi="Arial" w:cs="Arial"/>
                <w:spacing w:val="-1"/>
                <w:position w:val="-1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2.1.3.2</w:t>
            </w:r>
            <w:r w:rsidR="00C34296" w:rsidRPr="00FE2306">
              <w:rPr>
                <w:rFonts w:ascii="Arial" w:eastAsia="Arial" w:hAnsi="Arial" w:cs="Arial"/>
                <w:lang w:val="es-ES_tradnl"/>
              </w:rPr>
              <w:t xml:space="preserve">. </w:t>
            </w:r>
            <w:r w:rsidR="00C34296" w:rsidRPr="00FE2306">
              <w:rPr>
                <w:rFonts w:ascii="Arial" w:eastAsia="Malgun Gothic" w:hAnsi="Arial" w:cs="Arial"/>
                <w:spacing w:val="-1"/>
                <w:position w:val="-1"/>
                <w:lang w:val="es-ES_tradnl"/>
              </w:rPr>
              <w:t>Offset</w:t>
            </w:r>
          </w:p>
          <w:p w14:paraId="3F5610B4" w14:textId="41CFEBE4" w:rsidR="00C34296" w:rsidRPr="00FE2306" w:rsidRDefault="00D15A8B" w:rsidP="00C34296">
            <w:pPr>
              <w:pStyle w:val="Normal1"/>
              <w:ind w:left="1440"/>
              <w:contextualSpacing w:val="0"/>
              <w:jc w:val="both"/>
              <w:rPr>
                <w:rFonts w:ascii="Arial" w:eastAsia="Malgun Gothic" w:hAnsi="Arial" w:cs="Arial"/>
                <w:spacing w:val="-1"/>
                <w:position w:val="-1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2.1.3.3</w:t>
            </w:r>
            <w:r w:rsidR="00C34296" w:rsidRPr="00FE2306">
              <w:rPr>
                <w:rFonts w:ascii="Arial" w:eastAsia="Arial" w:hAnsi="Arial" w:cs="Arial"/>
                <w:lang w:val="es-ES_tradnl"/>
              </w:rPr>
              <w:t xml:space="preserve">. </w:t>
            </w:r>
            <w:r w:rsidR="00C34296" w:rsidRPr="00FE2306">
              <w:rPr>
                <w:rFonts w:ascii="Arial" w:eastAsia="Malgun Gothic" w:hAnsi="Arial" w:cs="Arial"/>
                <w:spacing w:val="-1"/>
                <w:position w:val="-1"/>
                <w:lang w:val="es-ES_tradnl"/>
              </w:rPr>
              <w:t>Flexografía</w:t>
            </w:r>
          </w:p>
          <w:p w14:paraId="6C583FB2" w14:textId="6E45F969" w:rsidR="00C34296" w:rsidRPr="00FE2306" w:rsidRDefault="00BE5EF3" w:rsidP="00C34296">
            <w:pPr>
              <w:pStyle w:val="Normal1"/>
              <w:ind w:left="1440"/>
              <w:contextualSpacing w:val="0"/>
              <w:jc w:val="both"/>
              <w:rPr>
                <w:rFonts w:ascii="Arial" w:eastAsia="Malgun Gothic" w:hAnsi="Arial" w:cs="Arial"/>
                <w:spacing w:val="-1"/>
                <w:position w:val="-1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2.1.3.4</w:t>
            </w:r>
            <w:r w:rsidR="00C34296" w:rsidRPr="00FE2306">
              <w:rPr>
                <w:rFonts w:ascii="Arial" w:eastAsia="Arial" w:hAnsi="Arial" w:cs="Arial"/>
                <w:lang w:val="es-ES_tradnl"/>
              </w:rPr>
              <w:t xml:space="preserve">. </w:t>
            </w:r>
            <w:r w:rsidR="00C34296" w:rsidRPr="00FE2306">
              <w:rPr>
                <w:rFonts w:ascii="Arial" w:eastAsia="Malgun Gothic" w:hAnsi="Arial" w:cs="Arial"/>
                <w:spacing w:val="-1"/>
                <w:position w:val="-1"/>
                <w:lang w:val="es-ES_tradnl"/>
              </w:rPr>
              <w:t>Huecograbado</w:t>
            </w:r>
          </w:p>
          <w:p w14:paraId="0290ADAE" w14:textId="3AED8F76" w:rsidR="00C34296" w:rsidRPr="00FE2306" w:rsidRDefault="00BE5EF3" w:rsidP="00C34296">
            <w:pPr>
              <w:pStyle w:val="Normal1"/>
              <w:ind w:left="1440"/>
              <w:contextualSpacing w:val="0"/>
              <w:jc w:val="both"/>
              <w:rPr>
                <w:rFonts w:ascii="Arial" w:eastAsia="Malgun Gothic" w:hAnsi="Arial" w:cs="Arial"/>
                <w:spacing w:val="-1"/>
                <w:position w:val="-1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2.1.3.5</w:t>
            </w:r>
            <w:r w:rsidR="00C34296" w:rsidRPr="00FE2306">
              <w:rPr>
                <w:rFonts w:ascii="Arial" w:eastAsia="Arial" w:hAnsi="Arial" w:cs="Arial"/>
                <w:lang w:val="es-ES_tradnl"/>
              </w:rPr>
              <w:t xml:space="preserve">. </w:t>
            </w:r>
            <w:r w:rsidR="00C34296" w:rsidRPr="00FE2306">
              <w:rPr>
                <w:rFonts w:ascii="Arial" w:eastAsia="Malgun Gothic" w:hAnsi="Arial" w:cs="Arial"/>
                <w:spacing w:val="-1"/>
                <w:position w:val="-1"/>
                <w:lang w:val="es-ES_tradnl"/>
              </w:rPr>
              <w:t>Serigrafía</w:t>
            </w:r>
          </w:p>
          <w:p w14:paraId="0D109E03" w14:textId="56033ADD" w:rsidR="00C34296" w:rsidRPr="00FE2306" w:rsidRDefault="00BE5EF3" w:rsidP="00C34296">
            <w:pPr>
              <w:pStyle w:val="Normal1"/>
              <w:ind w:left="1440"/>
              <w:contextualSpacing w:val="0"/>
              <w:jc w:val="both"/>
              <w:rPr>
                <w:rFonts w:ascii="Arial" w:eastAsia="Malgun Gothic" w:hAnsi="Arial" w:cs="Arial"/>
                <w:spacing w:val="-1"/>
                <w:position w:val="-1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2.1.3.6</w:t>
            </w:r>
            <w:r w:rsidR="00C34296" w:rsidRPr="00FE2306">
              <w:rPr>
                <w:rFonts w:ascii="Arial" w:eastAsia="Arial" w:hAnsi="Arial" w:cs="Arial"/>
                <w:lang w:val="es-ES_tradnl"/>
              </w:rPr>
              <w:t xml:space="preserve">. </w:t>
            </w:r>
            <w:r w:rsidR="00C34296" w:rsidRPr="00FE2306">
              <w:rPr>
                <w:rFonts w:ascii="Arial" w:eastAsia="Malgun Gothic" w:hAnsi="Arial" w:cs="Arial"/>
                <w:spacing w:val="-1"/>
                <w:position w:val="-1"/>
                <w:lang w:val="es-ES_tradnl"/>
              </w:rPr>
              <w:t>Tampografía</w:t>
            </w:r>
          </w:p>
          <w:p w14:paraId="5A43E215" w14:textId="7E9BA48C" w:rsidR="00C34296" w:rsidRPr="00FE2306" w:rsidRDefault="00BE5EF3" w:rsidP="00C34296">
            <w:pPr>
              <w:pStyle w:val="Normal1"/>
              <w:ind w:left="1440"/>
              <w:contextualSpacing w:val="0"/>
              <w:jc w:val="both"/>
              <w:rPr>
                <w:rFonts w:ascii="Arial" w:eastAsia="Malgun Gothic" w:hAnsi="Arial" w:cs="Arial"/>
                <w:spacing w:val="-1"/>
                <w:position w:val="-1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2.1.3.7</w:t>
            </w:r>
            <w:r w:rsidR="00C34296" w:rsidRPr="00FE2306">
              <w:rPr>
                <w:rFonts w:ascii="Arial" w:eastAsia="Arial" w:hAnsi="Arial" w:cs="Arial"/>
                <w:lang w:val="es-ES_tradnl"/>
              </w:rPr>
              <w:t xml:space="preserve">. </w:t>
            </w:r>
            <w:r w:rsidR="00C34296" w:rsidRPr="00FE2306">
              <w:rPr>
                <w:rFonts w:ascii="Arial" w:eastAsia="Malgun Gothic" w:hAnsi="Arial" w:cs="Arial"/>
                <w:spacing w:val="-1"/>
                <w:position w:val="-1"/>
                <w:lang w:val="es-ES_tradnl"/>
              </w:rPr>
              <w:t>Sublimación</w:t>
            </w:r>
          </w:p>
          <w:p w14:paraId="69FD57EE" w14:textId="5D47FDFA" w:rsidR="00BE5EF3" w:rsidRPr="00B02014" w:rsidRDefault="00BE5EF3" w:rsidP="00B02014">
            <w:pPr>
              <w:pStyle w:val="Normal1"/>
              <w:ind w:left="1440"/>
              <w:contextualSpacing w:val="0"/>
              <w:jc w:val="both"/>
              <w:rPr>
                <w:rFonts w:ascii="Arial" w:eastAsia="Malgun Gothic" w:hAnsi="Arial" w:cs="Arial"/>
                <w:spacing w:val="-1"/>
                <w:position w:val="-1"/>
                <w:lang w:val="es-ES_tradnl"/>
              </w:rPr>
            </w:pPr>
            <w:r w:rsidRPr="00FE2306">
              <w:rPr>
                <w:rFonts w:ascii="Arial" w:eastAsia="Malgun Gothic" w:hAnsi="Arial" w:cs="Arial"/>
                <w:spacing w:val="-1"/>
                <w:position w:val="-1"/>
                <w:lang w:val="es-ES_tradnl"/>
              </w:rPr>
              <w:t>2.1.3.8</w:t>
            </w:r>
            <w:r w:rsidR="00C34296" w:rsidRPr="00FE2306">
              <w:rPr>
                <w:rFonts w:ascii="Arial" w:eastAsia="Malgun Gothic" w:hAnsi="Arial" w:cs="Arial"/>
                <w:spacing w:val="-1"/>
                <w:position w:val="-1"/>
                <w:lang w:val="es-ES_tradnl"/>
              </w:rPr>
              <w:t>. Impresión en gran formato</w:t>
            </w:r>
          </w:p>
          <w:p w14:paraId="15B1BB03" w14:textId="77777777" w:rsidR="005067A9" w:rsidRPr="00FE2306" w:rsidRDefault="005067A9" w:rsidP="00B764C6">
            <w:pPr>
              <w:pStyle w:val="Normal1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66F6DEE1" w14:textId="5D985899" w:rsidR="00C34296" w:rsidRPr="00FE2306" w:rsidRDefault="00B764C6" w:rsidP="00C34296">
            <w:pPr>
              <w:pStyle w:val="Normal1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2.2</w:t>
            </w:r>
            <w:r w:rsidR="00C34296" w:rsidRPr="00FE2306">
              <w:rPr>
                <w:rFonts w:ascii="Arial" w:eastAsia="Arial" w:hAnsi="Arial" w:cs="Arial"/>
                <w:b/>
                <w:lang w:val="es-ES_tradnl"/>
              </w:rPr>
              <w:t xml:space="preserve">. </w:t>
            </w:r>
            <w:r w:rsidR="00452488" w:rsidRPr="00FE2306">
              <w:rPr>
                <w:rFonts w:ascii="Arial" w:eastAsia="Arial" w:hAnsi="Arial" w:cs="Arial"/>
                <w:b/>
                <w:lang w:val="es-ES_tradnl"/>
              </w:rPr>
              <w:t>PRE-PRENSA Y POST-PRENSA</w:t>
            </w:r>
          </w:p>
          <w:p w14:paraId="3495112D" w14:textId="6401E67E" w:rsidR="00C34296" w:rsidRPr="00FE2306" w:rsidRDefault="00B764C6" w:rsidP="00C34296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2.2</w:t>
            </w:r>
            <w:r w:rsidR="00C34296" w:rsidRPr="00FE2306">
              <w:rPr>
                <w:rFonts w:ascii="Arial" w:eastAsia="Arial" w:hAnsi="Arial" w:cs="Arial"/>
                <w:lang w:val="es-ES_tradnl"/>
              </w:rPr>
              <w:t>.1. Tipos de sustratos</w:t>
            </w:r>
          </w:p>
          <w:p w14:paraId="5DB6B8DD" w14:textId="328214A8" w:rsidR="00C34296" w:rsidRPr="00FE2306" w:rsidRDefault="00B764C6" w:rsidP="00C34296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2.2</w:t>
            </w:r>
            <w:r w:rsidR="00C34296" w:rsidRPr="00FE2306">
              <w:rPr>
                <w:rFonts w:ascii="Arial" w:eastAsia="Arial" w:hAnsi="Arial" w:cs="Arial"/>
                <w:lang w:val="es-ES_tradnl"/>
              </w:rPr>
              <w:t>.2. Tipos de acabados</w:t>
            </w:r>
          </w:p>
          <w:p w14:paraId="1985FABA" w14:textId="13332726" w:rsidR="00C34296" w:rsidRPr="00FE2306" w:rsidRDefault="00C34296" w:rsidP="00C34296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lastRenderedPageBreak/>
              <w:t>2.2.3. Tipos de encuadernados</w:t>
            </w:r>
          </w:p>
          <w:p w14:paraId="275B3EE7" w14:textId="77777777" w:rsidR="00452488" w:rsidRPr="00FE2306" w:rsidRDefault="00452488" w:rsidP="00C34296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33C57F6B" w14:textId="36BA41DC" w:rsidR="00B764C6" w:rsidRPr="00FE2306" w:rsidRDefault="00B764C6" w:rsidP="00B764C6">
            <w:pPr>
              <w:pStyle w:val="Normal1"/>
              <w:contextualSpacing w:val="0"/>
              <w:jc w:val="both"/>
              <w:rPr>
                <w:rFonts w:ascii="Arial" w:eastAsia="Malgun Gothic" w:hAnsi="Arial" w:cs="Arial"/>
                <w:b/>
                <w:spacing w:val="-1"/>
                <w:position w:val="-1"/>
                <w:lang w:val="es-ES_tradnl"/>
              </w:rPr>
            </w:pPr>
            <w:r w:rsidRPr="00FE2306">
              <w:rPr>
                <w:rFonts w:ascii="Arial" w:eastAsia="Malgun Gothic" w:hAnsi="Arial" w:cs="Arial"/>
                <w:b/>
                <w:spacing w:val="-1"/>
                <w:position w:val="-1"/>
                <w:lang w:val="es-ES_tradnl"/>
              </w:rPr>
              <w:t>2.3. PRODUCCIÓN DE PROYECTOS DE DISEÑO</w:t>
            </w:r>
          </w:p>
          <w:p w14:paraId="3AB5ED0F" w14:textId="20719838" w:rsidR="00B764C6" w:rsidRPr="00FE2306" w:rsidRDefault="00B764C6" w:rsidP="00B764C6">
            <w:pPr>
              <w:pStyle w:val="Normal1"/>
              <w:ind w:left="72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2.3.1 Medios de reproducción del proyecto</w:t>
            </w:r>
          </w:p>
          <w:p w14:paraId="70543356" w14:textId="7F415296" w:rsidR="00B764C6" w:rsidRPr="00FE2306" w:rsidRDefault="00B764C6" w:rsidP="00B764C6">
            <w:pPr>
              <w:pStyle w:val="Normal1"/>
              <w:ind w:left="72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2.3.2 Materiales y formatos del proyecto</w:t>
            </w:r>
          </w:p>
          <w:p w14:paraId="694250BE" w14:textId="51350222" w:rsidR="00B764C6" w:rsidRPr="00FE2306" w:rsidRDefault="00B764C6" w:rsidP="00B764C6">
            <w:pPr>
              <w:pStyle w:val="Normal1"/>
              <w:ind w:left="72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2.3.3 Costos de la producción de un proyecto</w:t>
            </w:r>
          </w:p>
          <w:p w14:paraId="30207572" w14:textId="0EBA9E3D" w:rsidR="00B764C6" w:rsidRPr="00FE2306" w:rsidRDefault="00B764C6" w:rsidP="00B764C6">
            <w:pPr>
              <w:pStyle w:val="Normal1"/>
              <w:ind w:left="72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2.3.4 Proveedores y soluciones de producción del proyecto</w:t>
            </w:r>
          </w:p>
          <w:p w14:paraId="5AB02D44" w14:textId="77777777" w:rsidR="00B764C6" w:rsidRPr="00FE2306" w:rsidRDefault="00B764C6" w:rsidP="00C34296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2373EE11" w14:textId="1E29B8B5" w:rsidR="00AA2B91" w:rsidRPr="00FE2306" w:rsidRDefault="00B764C6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2.4. DISEÑO EDITORIAL Y PROYECTOS DE PUBLICACIONES</w:t>
            </w:r>
          </w:p>
          <w:p w14:paraId="31E00AE5" w14:textId="271BCC1F" w:rsidR="00C34296" w:rsidRPr="00FE2306" w:rsidRDefault="00C34296" w:rsidP="00C34296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2.4.1. </w:t>
            </w:r>
            <w:r w:rsidR="00B764C6" w:rsidRPr="00FE2306">
              <w:rPr>
                <w:rFonts w:ascii="Arial" w:eastAsia="Arial" w:hAnsi="Arial" w:cs="Arial"/>
                <w:lang w:val="es-ES_tradnl"/>
              </w:rPr>
              <w:t>Elementos del diseño editorial</w:t>
            </w:r>
          </w:p>
          <w:p w14:paraId="17A07AFA" w14:textId="59441B2B" w:rsidR="00B764C6" w:rsidRPr="00FE2306" w:rsidRDefault="00B764C6" w:rsidP="00B764C6">
            <w:pPr>
              <w:pStyle w:val="Normal1"/>
              <w:ind w:left="144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2.4.1.1 Caja tipográfica</w:t>
            </w:r>
          </w:p>
          <w:p w14:paraId="1A556D95" w14:textId="223A8C4A" w:rsidR="00B764C6" w:rsidRPr="00FE2306" w:rsidRDefault="00B764C6" w:rsidP="00B764C6">
            <w:pPr>
              <w:pStyle w:val="Normal1"/>
              <w:ind w:left="144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2.4.1.2 Retícula</w:t>
            </w:r>
          </w:p>
          <w:p w14:paraId="0B0001E5" w14:textId="3B24BE7C" w:rsidR="00B764C6" w:rsidRPr="00FE2306" w:rsidRDefault="00B764C6" w:rsidP="00B764C6">
            <w:pPr>
              <w:pStyle w:val="Normal1"/>
              <w:ind w:left="144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2.4.1.3 Color</w:t>
            </w:r>
          </w:p>
          <w:p w14:paraId="534B32D2" w14:textId="33AD3CB0" w:rsidR="00B764C6" w:rsidRPr="00FE2306" w:rsidRDefault="00B764C6" w:rsidP="00B764C6">
            <w:pPr>
              <w:pStyle w:val="Normal1"/>
              <w:ind w:left="144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2.4.1.4 Tipografía</w:t>
            </w:r>
          </w:p>
          <w:p w14:paraId="21FEB08F" w14:textId="17FE08C7" w:rsidR="00B764C6" w:rsidRPr="00FE2306" w:rsidRDefault="00B764C6" w:rsidP="00B764C6">
            <w:pPr>
              <w:pStyle w:val="Normal1"/>
              <w:ind w:left="144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2.4.1.5 Imagen </w:t>
            </w:r>
          </w:p>
          <w:p w14:paraId="0F99DA55" w14:textId="07A36FCC" w:rsidR="00B764C6" w:rsidRPr="00FE2306" w:rsidRDefault="00B764C6" w:rsidP="00B764C6">
            <w:pPr>
              <w:pStyle w:val="Normal1"/>
              <w:ind w:left="144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2.4.1.6 Formato</w:t>
            </w:r>
          </w:p>
          <w:p w14:paraId="004A0FB0" w14:textId="72BF3A41" w:rsidR="00C34296" w:rsidRPr="00FE2306" w:rsidRDefault="00FE2306" w:rsidP="00C34296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2.4.2 </w:t>
            </w:r>
            <w:r w:rsidR="00B764C6" w:rsidRPr="00FE2306">
              <w:rPr>
                <w:rFonts w:ascii="Arial" w:eastAsia="Arial" w:hAnsi="Arial" w:cs="Arial"/>
                <w:lang w:val="es-ES_tradnl"/>
              </w:rPr>
              <w:t>Tipos de publicaciones</w:t>
            </w:r>
          </w:p>
          <w:p w14:paraId="45904CDB" w14:textId="4BE145D3" w:rsidR="00FE2306" w:rsidRPr="00FE2306" w:rsidRDefault="00FE2306" w:rsidP="00C34296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2.4.3 Roles en el diseño editorial</w:t>
            </w:r>
          </w:p>
          <w:p w14:paraId="7A3CD9AC" w14:textId="5B87F84C" w:rsidR="00C34296" w:rsidRPr="00FE2306" w:rsidRDefault="00FE2306" w:rsidP="00C34296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2.4.3 </w:t>
            </w:r>
            <w:r w:rsidR="00C34296" w:rsidRPr="00FE2306">
              <w:rPr>
                <w:rFonts w:ascii="Arial" w:eastAsia="Arial" w:hAnsi="Arial" w:cs="Arial"/>
                <w:lang w:val="es-ES_tradnl"/>
              </w:rPr>
              <w:t>Derechos de autor</w:t>
            </w:r>
          </w:p>
          <w:p w14:paraId="7058EA46" w14:textId="7FB9D800" w:rsidR="00B764C6" w:rsidRPr="00FE2306" w:rsidRDefault="00B764C6" w:rsidP="00B764C6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2.4.4 Normatividad en el diseño</w:t>
            </w:r>
          </w:p>
          <w:p w14:paraId="29A5BC3A" w14:textId="77777777" w:rsidR="00AA2B91" w:rsidRDefault="00AA2B91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5745AD22" w14:textId="70CBD620" w:rsidR="00231A63" w:rsidRPr="00FE2306" w:rsidRDefault="00231A63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</w:p>
        </w:tc>
      </w:tr>
      <w:tr w:rsidR="00AA2B91" w:rsidRPr="006A2711" w14:paraId="28F3E4B2" w14:textId="77777777" w:rsidTr="00F76A22">
        <w:tc>
          <w:tcPr>
            <w:tcW w:w="14176" w:type="dxa"/>
          </w:tcPr>
          <w:p w14:paraId="232C9166" w14:textId="77777777" w:rsidR="00AA2B91" w:rsidRPr="00FE2306" w:rsidRDefault="00AA2B91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</w:p>
          <w:p w14:paraId="7FD2B8E3" w14:textId="77777777" w:rsidR="00AA2B91" w:rsidRPr="00FE2306" w:rsidRDefault="0051739C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COMPETENCIA DE LA UNIDAD 3</w:t>
            </w:r>
          </w:p>
          <w:p w14:paraId="520BDD91" w14:textId="554AB97E" w:rsidR="00AA2B91" w:rsidRPr="00FE2306" w:rsidRDefault="006A165A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Estudiar, ejecutar</w:t>
            </w:r>
            <w:r w:rsidR="008E35FF" w:rsidRPr="00FE2306">
              <w:rPr>
                <w:rFonts w:ascii="Arial" w:eastAsia="Arial" w:hAnsi="Arial" w:cs="Arial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lang w:val="es-ES_tradnl"/>
              </w:rPr>
              <w:t xml:space="preserve">y sustentar </w:t>
            </w:r>
            <w:r w:rsidR="008E35FF" w:rsidRPr="00FE2306">
              <w:rPr>
                <w:rFonts w:ascii="Arial" w:eastAsia="Arial" w:hAnsi="Arial" w:cs="Arial"/>
                <w:lang w:val="es-ES_tradnl"/>
              </w:rPr>
              <w:t xml:space="preserve">los términos de </w:t>
            </w:r>
            <w:r w:rsidR="003F547E" w:rsidRPr="003F547E">
              <w:rPr>
                <w:rFonts w:ascii="Arial" w:eastAsia="Arial" w:hAnsi="Arial" w:cs="Arial"/>
                <w:i/>
                <w:lang w:val="es-ES_tradnl"/>
              </w:rPr>
              <w:t>marketing</w:t>
            </w:r>
            <w:r w:rsidR="008E35FF" w:rsidRPr="00FE2306">
              <w:rPr>
                <w:rFonts w:ascii="Arial" w:eastAsia="Arial" w:hAnsi="Arial" w:cs="Arial"/>
                <w:lang w:val="es-ES_tradnl"/>
              </w:rPr>
              <w:t xml:space="preserve">, planes estratégicos de trabajo, administración y desarrollo de proyectos </w:t>
            </w:r>
            <w:r>
              <w:rPr>
                <w:rFonts w:ascii="Arial" w:eastAsia="Arial" w:hAnsi="Arial" w:cs="Arial"/>
                <w:lang w:val="es-ES_tradnl"/>
              </w:rPr>
              <w:t>por medio de</w:t>
            </w:r>
            <w:r w:rsidR="008E35FF" w:rsidRPr="00FE2306">
              <w:rPr>
                <w:rFonts w:ascii="Arial" w:eastAsia="Arial" w:hAnsi="Arial" w:cs="Arial"/>
                <w:lang w:val="es-ES_tradnl"/>
              </w:rPr>
              <w:t xml:space="preserve"> la creación de una campaña de publicitaria</w:t>
            </w:r>
            <w:r>
              <w:rPr>
                <w:rFonts w:ascii="Arial" w:eastAsia="Arial" w:hAnsi="Arial" w:cs="Arial"/>
                <w:lang w:val="es-ES_tradnl"/>
              </w:rPr>
              <w:t xml:space="preserve"> para resolver un problema real de diseño</w:t>
            </w:r>
            <w:r w:rsidR="008E35FF" w:rsidRPr="00FE2306">
              <w:rPr>
                <w:rFonts w:ascii="Arial" w:eastAsia="Arial" w:hAnsi="Arial" w:cs="Arial"/>
                <w:lang w:val="es-ES_tradnl"/>
              </w:rPr>
              <w:t xml:space="preserve"> con sentido crítico, de responsabilidad y profesionalismo.</w:t>
            </w:r>
          </w:p>
          <w:p w14:paraId="2C3FDC51" w14:textId="77777777" w:rsidR="00AA2B91" w:rsidRPr="00FE2306" w:rsidRDefault="00AA2B91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</w:p>
        </w:tc>
      </w:tr>
      <w:tr w:rsidR="00AA2B91" w:rsidRPr="006A2711" w14:paraId="1327E16E" w14:textId="77777777" w:rsidTr="00F76A22">
        <w:tc>
          <w:tcPr>
            <w:tcW w:w="14176" w:type="dxa"/>
          </w:tcPr>
          <w:p w14:paraId="2782ABF0" w14:textId="70123FB2" w:rsidR="00AA2B91" w:rsidRPr="00FE2306" w:rsidRDefault="0051739C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Unidad 3                                                                                                                                                                   Duración: </w:t>
            </w:r>
            <w:r w:rsidR="00D93E7E" w:rsidRPr="00FE2306">
              <w:rPr>
                <w:rFonts w:ascii="Arial" w:eastAsia="Arial" w:hAnsi="Arial" w:cs="Arial"/>
                <w:lang w:val="es-ES_tradnl"/>
              </w:rPr>
              <w:t>24</w:t>
            </w:r>
            <w:r w:rsidRPr="00FE2306">
              <w:rPr>
                <w:rFonts w:ascii="Arial" w:eastAsia="Arial" w:hAnsi="Arial" w:cs="Arial"/>
                <w:lang w:val="es-ES_tradnl"/>
              </w:rPr>
              <w:t xml:space="preserve"> horas</w:t>
            </w:r>
          </w:p>
          <w:p w14:paraId="41BA72DF" w14:textId="77777777" w:rsidR="00892A40" w:rsidRDefault="00892A40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</w:p>
          <w:p w14:paraId="1A880C87" w14:textId="3052FB25" w:rsidR="00424FDA" w:rsidRPr="00FE2306" w:rsidRDefault="0051739C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3.1</w:t>
            </w:r>
            <w:r w:rsidR="00452488" w:rsidRPr="00FE2306">
              <w:rPr>
                <w:rFonts w:ascii="Arial" w:eastAsia="Arial" w:hAnsi="Arial" w:cs="Arial"/>
                <w:b/>
                <w:lang w:val="es-ES_tradnl"/>
              </w:rPr>
              <w:t>.</w:t>
            </w:r>
            <w:r w:rsidRPr="00FE2306">
              <w:rPr>
                <w:rFonts w:ascii="Arial" w:eastAsia="Arial" w:hAnsi="Arial" w:cs="Arial"/>
                <w:b/>
                <w:lang w:val="es-ES_tradnl"/>
              </w:rPr>
              <w:t xml:space="preserve"> </w:t>
            </w:r>
            <w:r w:rsidR="00892A40" w:rsidRPr="00892A40">
              <w:rPr>
                <w:rFonts w:ascii="Arial" w:eastAsia="Arial" w:hAnsi="Arial" w:cs="Arial"/>
                <w:b/>
                <w:i/>
                <w:lang w:val="es-ES_tradnl"/>
              </w:rPr>
              <w:t>MARKETING</w:t>
            </w:r>
            <w:r w:rsidR="00424FDA" w:rsidRPr="00FE2306">
              <w:rPr>
                <w:rFonts w:ascii="Arial" w:eastAsia="Arial" w:hAnsi="Arial" w:cs="Arial"/>
                <w:b/>
                <w:lang w:val="es-ES_tradnl"/>
              </w:rPr>
              <w:t xml:space="preserve"> Y PUBLICIDAD</w:t>
            </w:r>
          </w:p>
          <w:p w14:paraId="4A7982AD" w14:textId="24AAA64C" w:rsidR="00424FDA" w:rsidRPr="00FE2306" w:rsidRDefault="00424FDA" w:rsidP="00424FDA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lastRenderedPageBreak/>
              <w:t>3.1.1</w:t>
            </w:r>
            <w:r w:rsidR="005067A9" w:rsidRPr="00FE2306">
              <w:rPr>
                <w:rFonts w:ascii="Arial" w:eastAsia="Arial" w:hAnsi="Arial" w:cs="Arial"/>
                <w:lang w:val="es-ES_tradnl"/>
              </w:rPr>
              <w:t xml:space="preserve"> Conceptos bá</w:t>
            </w:r>
            <w:r w:rsidR="00D15A8B">
              <w:rPr>
                <w:rFonts w:ascii="Arial" w:eastAsia="Arial" w:hAnsi="Arial" w:cs="Arial"/>
                <w:lang w:val="es-ES_tradnl"/>
              </w:rPr>
              <w:t xml:space="preserve">sicos de </w:t>
            </w:r>
            <w:r w:rsidR="00892A40" w:rsidRPr="00892A40">
              <w:rPr>
                <w:rFonts w:ascii="Arial" w:eastAsia="Arial" w:hAnsi="Arial" w:cs="Arial"/>
                <w:i/>
                <w:lang w:val="es-ES_tradnl"/>
              </w:rPr>
              <w:t>marketing</w:t>
            </w:r>
            <w:r w:rsidR="00D15A8B">
              <w:rPr>
                <w:rFonts w:ascii="Arial" w:eastAsia="Arial" w:hAnsi="Arial" w:cs="Arial"/>
                <w:lang w:val="es-ES_tradnl"/>
              </w:rPr>
              <w:t xml:space="preserve"> y</w:t>
            </w:r>
            <w:r w:rsidR="005067A9" w:rsidRPr="00FE2306">
              <w:rPr>
                <w:rFonts w:ascii="Arial" w:eastAsia="Arial" w:hAnsi="Arial" w:cs="Arial"/>
                <w:lang w:val="es-ES_tradnl"/>
              </w:rPr>
              <w:t xml:space="preserve"> publicidad</w:t>
            </w:r>
          </w:p>
          <w:p w14:paraId="7875465D" w14:textId="5E4C2201" w:rsidR="005067A9" w:rsidRPr="00FE2306" w:rsidRDefault="005067A9" w:rsidP="00424FDA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3.1.2 Tipos de </w:t>
            </w:r>
            <w:r w:rsidR="00892A40" w:rsidRPr="00892A40">
              <w:rPr>
                <w:rFonts w:ascii="Arial" w:eastAsia="Arial" w:hAnsi="Arial" w:cs="Arial"/>
                <w:i/>
                <w:lang w:val="es-ES_tradnl"/>
              </w:rPr>
              <w:t>marketing</w:t>
            </w:r>
            <w:r w:rsidR="00892A40">
              <w:rPr>
                <w:rFonts w:ascii="Arial" w:eastAsia="Arial" w:hAnsi="Arial" w:cs="Arial"/>
                <w:lang w:val="es-ES_tradnl"/>
              </w:rPr>
              <w:t xml:space="preserve"> </w:t>
            </w:r>
          </w:p>
          <w:p w14:paraId="653155D0" w14:textId="68ED057C" w:rsidR="005067A9" w:rsidRDefault="005067A9" w:rsidP="00424FDA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3.1.3 </w:t>
            </w:r>
            <w:r w:rsidR="00892A40">
              <w:rPr>
                <w:rFonts w:ascii="Arial" w:eastAsia="Arial" w:hAnsi="Arial" w:cs="Arial"/>
                <w:lang w:val="es-ES_tradnl"/>
              </w:rPr>
              <w:t xml:space="preserve">Tipos de </w:t>
            </w:r>
            <w:r w:rsidR="00B61D30">
              <w:rPr>
                <w:rFonts w:ascii="Arial" w:eastAsia="Arial" w:hAnsi="Arial" w:cs="Arial"/>
                <w:lang w:val="es-ES_tradnl"/>
              </w:rPr>
              <w:t>publicidad</w:t>
            </w:r>
          </w:p>
          <w:p w14:paraId="08FBD9B1" w14:textId="64DFF9C0" w:rsidR="00D15A8B" w:rsidRDefault="00D15A8B" w:rsidP="00424FDA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3.1.4 </w:t>
            </w:r>
            <w:r w:rsidR="00892A40">
              <w:rPr>
                <w:rFonts w:ascii="Arial" w:eastAsia="Arial" w:hAnsi="Arial" w:cs="Arial"/>
                <w:lang w:val="es-ES_tradnl"/>
              </w:rPr>
              <w:t>Medios de difusión</w:t>
            </w:r>
          </w:p>
          <w:p w14:paraId="7FAE3BAB" w14:textId="7D05F74B" w:rsidR="00B61D30" w:rsidRPr="00FE2306" w:rsidRDefault="00B61D30" w:rsidP="00424FDA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3.1.5 Costos y beneficios del </w:t>
            </w:r>
            <w:r w:rsidRPr="00892A40">
              <w:rPr>
                <w:rFonts w:ascii="Arial" w:eastAsia="Arial" w:hAnsi="Arial" w:cs="Arial"/>
                <w:i/>
                <w:lang w:val="es-ES_tradnl"/>
              </w:rPr>
              <w:t>marketing</w:t>
            </w:r>
            <w:r>
              <w:rPr>
                <w:rFonts w:ascii="Arial" w:eastAsia="Arial" w:hAnsi="Arial" w:cs="Arial"/>
                <w:lang w:val="es-ES_tradnl"/>
              </w:rPr>
              <w:t xml:space="preserve"> y</w:t>
            </w:r>
            <w:r w:rsidRPr="00FE2306">
              <w:rPr>
                <w:rFonts w:ascii="Arial" w:eastAsia="Arial" w:hAnsi="Arial" w:cs="Arial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lang w:val="es-ES_tradnl"/>
              </w:rPr>
              <w:t xml:space="preserve">la </w:t>
            </w:r>
            <w:r w:rsidRPr="00FE2306">
              <w:rPr>
                <w:rFonts w:ascii="Arial" w:eastAsia="Arial" w:hAnsi="Arial" w:cs="Arial"/>
                <w:lang w:val="es-ES_tradnl"/>
              </w:rPr>
              <w:t>publicidad</w:t>
            </w:r>
          </w:p>
          <w:p w14:paraId="1C198722" w14:textId="77777777" w:rsidR="00424FDA" w:rsidRPr="00FE2306" w:rsidRDefault="00424FDA" w:rsidP="00424FDA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5B0ACD8F" w14:textId="37B4A697" w:rsidR="00AA2B91" w:rsidRPr="00FE2306" w:rsidRDefault="00424FDA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 xml:space="preserve">3.2. </w:t>
            </w:r>
            <w:r w:rsidR="00452488" w:rsidRPr="00FE2306">
              <w:rPr>
                <w:rFonts w:ascii="Arial" w:eastAsia="Arial" w:hAnsi="Arial" w:cs="Arial"/>
                <w:b/>
                <w:lang w:val="es-ES_tradnl"/>
              </w:rPr>
              <w:t>PLAN ESTRATÉGICO</w:t>
            </w:r>
          </w:p>
          <w:p w14:paraId="487CC9B4" w14:textId="768334F2" w:rsidR="00AA2B91" w:rsidRDefault="00673225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           3.2</w:t>
            </w:r>
            <w:r w:rsidR="0051739C" w:rsidRPr="00FE2306">
              <w:rPr>
                <w:rFonts w:ascii="Arial" w:eastAsia="Arial" w:hAnsi="Arial" w:cs="Arial"/>
                <w:lang w:val="es-ES_tradnl"/>
              </w:rPr>
              <w:t xml:space="preserve">.1 </w:t>
            </w:r>
            <w:r w:rsidR="00FE2306" w:rsidRPr="00FE2306">
              <w:rPr>
                <w:rFonts w:ascii="Arial" w:eastAsia="Arial" w:hAnsi="Arial" w:cs="Arial"/>
                <w:lang w:val="es-ES_tradnl"/>
              </w:rPr>
              <w:t xml:space="preserve">Conceptos básicos de </w:t>
            </w:r>
            <w:r w:rsidR="00D15A8B">
              <w:rPr>
                <w:rFonts w:ascii="Arial" w:eastAsia="Arial" w:hAnsi="Arial" w:cs="Arial"/>
                <w:lang w:val="es-ES_tradnl"/>
              </w:rPr>
              <w:t>un plan estratégico</w:t>
            </w:r>
          </w:p>
          <w:p w14:paraId="22932B6A" w14:textId="77777777" w:rsidR="00D15A8B" w:rsidRDefault="00D15A8B" w:rsidP="00D15A8B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3.2.2 Diseño de la estrategia</w:t>
            </w:r>
          </w:p>
          <w:p w14:paraId="78F1ED93" w14:textId="71052717" w:rsidR="00D15A8B" w:rsidRDefault="00D15A8B" w:rsidP="00D15A8B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3.2.3 Enfoques para la planeación</w:t>
            </w:r>
          </w:p>
          <w:p w14:paraId="303BF377" w14:textId="6AEBEFC7" w:rsidR="00D15A8B" w:rsidRDefault="00D15A8B" w:rsidP="00D15A8B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3.2.4 La cultura y la planeación estratégica aplicada</w:t>
            </w:r>
          </w:p>
          <w:p w14:paraId="785A9D06" w14:textId="44CAFBD2" w:rsidR="00D15A8B" w:rsidRDefault="00D15A8B" w:rsidP="00D15A8B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3.2.5 Roles dentro del plan estratégico</w:t>
            </w:r>
          </w:p>
          <w:p w14:paraId="6C486447" w14:textId="5C3BBF7D" w:rsidR="00D15A8B" w:rsidRPr="00481C98" w:rsidRDefault="00D15A8B" w:rsidP="00481C98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3.2.5 Auditorías</w:t>
            </w:r>
            <w:r w:rsidR="009E0AFE">
              <w:rPr>
                <w:rFonts w:ascii="Arial" w:eastAsia="Arial" w:hAnsi="Arial" w:cs="Arial"/>
                <w:lang w:val="es-ES_tradnl"/>
              </w:rPr>
              <w:t>, aspectos legales y normativos</w:t>
            </w:r>
          </w:p>
          <w:p w14:paraId="625CD3CC" w14:textId="77777777" w:rsidR="00F76A22" w:rsidRPr="00FE2306" w:rsidRDefault="00F76A22" w:rsidP="00452488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31325E8B" w14:textId="08F1B94A" w:rsidR="00452488" w:rsidRPr="00FE2306" w:rsidRDefault="00673225" w:rsidP="00452488">
            <w:pPr>
              <w:pStyle w:val="Normal1"/>
              <w:contextualSpacing w:val="0"/>
              <w:jc w:val="both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3.3</w:t>
            </w:r>
            <w:r w:rsidR="00452488" w:rsidRPr="00FE2306">
              <w:rPr>
                <w:rFonts w:ascii="Arial" w:eastAsia="Arial" w:hAnsi="Arial" w:cs="Arial"/>
                <w:b/>
                <w:lang w:val="es-ES_tradnl"/>
              </w:rPr>
              <w:t xml:space="preserve">. </w:t>
            </w:r>
            <w:r w:rsidRPr="00FE2306">
              <w:rPr>
                <w:rFonts w:ascii="Arial" w:eastAsia="Arial" w:hAnsi="Arial" w:cs="Arial"/>
                <w:b/>
                <w:lang w:val="es-ES_tradnl"/>
              </w:rPr>
              <w:t>CAMPAÑAS PUBLICITARIAS</w:t>
            </w:r>
          </w:p>
          <w:p w14:paraId="1782C384" w14:textId="2380E02A" w:rsidR="00673225" w:rsidRDefault="00673225" w:rsidP="00673225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3.3.1</w:t>
            </w:r>
            <w:r w:rsidR="00481C98">
              <w:rPr>
                <w:rFonts w:ascii="Arial" w:eastAsia="Arial" w:hAnsi="Arial" w:cs="Arial"/>
                <w:lang w:val="es-ES_tradnl"/>
              </w:rPr>
              <w:t xml:space="preserve"> Tipos de campañas publicitarias</w:t>
            </w:r>
          </w:p>
          <w:p w14:paraId="3A2B7DFB" w14:textId="4C1D17BD" w:rsidR="00D15A8B" w:rsidRDefault="00D15A8B" w:rsidP="00673225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3.3.2</w:t>
            </w:r>
            <w:r w:rsidR="00481C98">
              <w:rPr>
                <w:rFonts w:ascii="Arial" w:eastAsia="Arial" w:hAnsi="Arial" w:cs="Arial"/>
                <w:lang w:val="es-ES_tradnl"/>
              </w:rPr>
              <w:t xml:space="preserve"> Planeación de una campaña publicitaria </w:t>
            </w:r>
          </w:p>
          <w:p w14:paraId="318CE618" w14:textId="7D7753C3" w:rsidR="00D15A8B" w:rsidRDefault="00D15A8B" w:rsidP="00673225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3.3.3</w:t>
            </w:r>
            <w:r w:rsidR="00481C98">
              <w:rPr>
                <w:rFonts w:ascii="Arial" w:eastAsia="Arial" w:hAnsi="Arial" w:cs="Arial"/>
                <w:lang w:val="es-ES_tradnl"/>
              </w:rPr>
              <w:t xml:space="preserve"> Estrategias para una campaña publicitaria</w:t>
            </w:r>
          </w:p>
          <w:p w14:paraId="659660BA" w14:textId="4E219B58" w:rsidR="00D15A8B" w:rsidRPr="00FE2306" w:rsidRDefault="00D15A8B" w:rsidP="00673225">
            <w:pPr>
              <w:pStyle w:val="Normal1"/>
              <w:ind w:left="720"/>
              <w:contextualSpacing w:val="0"/>
              <w:jc w:val="both"/>
              <w:rPr>
                <w:rFonts w:ascii="Arial" w:eastAsia="Arial" w:hAnsi="Arial" w:cs="Arial"/>
                <w:highlight w:val="yellow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3.3.4</w:t>
            </w:r>
            <w:r w:rsidR="00B61D30">
              <w:rPr>
                <w:rFonts w:ascii="Arial" w:eastAsia="Arial" w:hAnsi="Arial" w:cs="Arial"/>
                <w:lang w:val="es-ES_tradnl"/>
              </w:rPr>
              <w:t xml:space="preserve"> </w:t>
            </w:r>
            <w:r w:rsidR="003F547E">
              <w:rPr>
                <w:rFonts w:ascii="Arial" w:eastAsia="Arial" w:hAnsi="Arial" w:cs="Arial"/>
                <w:lang w:val="es-ES_tradnl"/>
              </w:rPr>
              <w:t>Cómo hacer un calendario para de una campaña publicitaria</w:t>
            </w:r>
          </w:p>
          <w:p w14:paraId="6EF3CCD3" w14:textId="7A0E31A1" w:rsidR="00AA2B91" w:rsidRPr="00FE2306" w:rsidRDefault="00AA2B91">
            <w:pPr>
              <w:pStyle w:val="Normal1"/>
              <w:ind w:left="1440"/>
              <w:contextualSpacing w:val="0"/>
              <w:jc w:val="both"/>
              <w:rPr>
                <w:rFonts w:ascii="Arial" w:eastAsia="Arial" w:hAnsi="Arial" w:cs="Arial"/>
                <w:lang w:val="es-ES_tradnl"/>
              </w:rPr>
            </w:pPr>
          </w:p>
          <w:p w14:paraId="2EBC9188" w14:textId="77777777" w:rsidR="00AA2B91" w:rsidRPr="00FE2306" w:rsidRDefault="00AA2B91" w:rsidP="00554B6B">
            <w:pPr>
              <w:pStyle w:val="Normal1"/>
              <w:jc w:val="both"/>
              <w:rPr>
                <w:rFonts w:ascii="Arial" w:eastAsia="Arial" w:hAnsi="Arial" w:cs="Arial"/>
                <w:lang w:val="es-ES_tradnl"/>
              </w:rPr>
            </w:pPr>
          </w:p>
        </w:tc>
      </w:tr>
    </w:tbl>
    <w:p w14:paraId="336048CA" w14:textId="77777777" w:rsidR="00AA2B91" w:rsidRPr="00FE2306" w:rsidRDefault="00AA2B91">
      <w:pPr>
        <w:pStyle w:val="Normal1"/>
        <w:jc w:val="both"/>
        <w:rPr>
          <w:rFonts w:ascii="Arial" w:eastAsia="Arial" w:hAnsi="Arial" w:cs="Arial"/>
          <w:lang w:val="es-ES_tradnl"/>
        </w:rPr>
      </w:pPr>
    </w:p>
    <w:p w14:paraId="0FD53697" w14:textId="77777777" w:rsidR="00AA2B91" w:rsidRPr="00FE2306" w:rsidRDefault="00AA2B91">
      <w:pPr>
        <w:pStyle w:val="Normal1"/>
        <w:jc w:val="both"/>
        <w:rPr>
          <w:rFonts w:ascii="Arial" w:eastAsia="Arial" w:hAnsi="Arial" w:cs="Arial"/>
          <w:lang w:val="es-ES_tradnl"/>
        </w:rPr>
      </w:pPr>
    </w:p>
    <w:tbl>
      <w:tblPr>
        <w:tblStyle w:val="a6"/>
        <w:tblW w:w="13755" w:type="dxa"/>
        <w:tblInd w:w="270" w:type="dxa"/>
        <w:tblLayout w:type="fixed"/>
        <w:tblLook w:val="0000" w:firstRow="0" w:lastRow="0" w:firstColumn="0" w:lastColumn="0" w:noHBand="0" w:noVBand="0"/>
      </w:tblPr>
      <w:tblGrid>
        <w:gridCol w:w="13755"/>
      </w:tblGrid>
      <w:tr w:rsidR="00AA2B91" w:rsidRPr="00FE2306" w14:paraId="5955B9E6" w14:textId="77777777">
        <w:trPr>
          <w:trHeight w:val="480"/>
        </w:trPr>
        <w:tc>
          <w:tcPr>
            <w:tcW w:w="13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9C0418" w14:textId="77777777" w:rsidR="00AA2B91" w:rsidRPr="00FE2306" w:rsidRDefault="0051739C">
            <w:pPr>
              <w:pStyle w:val="Normal1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II.  METODOLOGÍA DE TRABAJO</w:t>
            </w:r>
          </w:p>
        </w:tc>
      </w:tr>
      <w:tr w:rsidR="00AA2B91" w:rsidRPr="006A2711" w14:paraId="399D6397" w14:textId="77777777" w:rsidTr="00014F3D">
        <w:trPr>
          <w:trHeight w:val="1396"/>
        </w:trPr>
        <w:tc>
          <w:tcPr>
            <w:tcW w:w="1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9602C" w14:textId="77777777" w:rsidR="004A4299" w:rsidRPr="00FE2306" w:rsidRDefault="004A4299" w:rsidP="003F547E">
            <w:pPr>
              <w:pStyle w:val="Normal10"/>
              <w:numPr>
                <w:ilvl w:val="0"/>
                <w:numId w:val="5"/>
              </w:numPr>
              <w:spacing w:line="276" w:lineRule="auto"/>
              <w:ind w:hanging="360"/>
              <w:contextualSpacing/>
              <w:jc w:val="both"/>
              <w:rPr>
                <w:rFonts w:ascii="Arial" w:eastAsia="Arial" w:hAnsi="Arial" w:cs="Arial"/>
                <w:color w:val="auto"/>
                <w:lang w:val="es-ES_tradnl"/>
              </w:rPr>
            </w:pP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t>El estudiante tendrá el encuadre y el programa de unidad de aprendizaje para poder dar seguimiento al plan del curso.</w:t>
            </w:r>
          </w:p>
          <w:p w14:paraId="757B3E1D" w14:textId="68DD9B5C" w:rsidR="004A4299" w:rsidRPr="00FE2306" w:rsidRDefault="004A4299" w:rsidP="003F547E">
            <w:pPr>
              <w:pStyle w:val="Normal10"/>
              <w:numPr>
                <w:ilvl w:val="0"/>
                <w:numId w:val="5"/>
              </w:numPr>
              <w:spacing w:line="276" w:lineRule="auto"/>
              <w:ind w:hanging="360"/>
              <w:contextualSpacing/>
              <w:jc w:val="both"/>
              <w:rPr>
                <w:rFonts w:ascii="Arial" w:eastAsia="Arial" w:hAnsi="Arial" w:cs="Arial"/>
                <w:color w:val="auto"/>
                <w:lang w:val="es-ES_tradnl"/>
              </w:rPr>
            </w:pP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t>El estudiante presentará sus avances frente a la clase</w:t>
            </w:r>
            <w:r w:rsidR="00B61C4B">
              <w:rPr>
                <w:rFonts w:ascii="Arial" w:eastAsia="Arial" w:hAnsi="Arial" w:cs="Arial"/>
                <w:color w:val="auto"/>
                <w:lang w:val="es-ES_tradnl"/>
              </w:rPr>
              <w:t xml:space="preserve"> a través de diapositivas</w:t>
            </w: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t>, creando un ambiente de crítica constructiva y retroalimentación</w:t>
            </w:r>
            <w:r w:rsidR="00B1161D">
              <w:rPr>
                <w:rFonts w:ascii="Arial" w:eastAsia="Arial" w:hAnsi="Arial" w:cs="Arial"/>
                <w:color w:val="auto"/>
                <w:lang w:val="es-ES_tradnl"/>
              </w:rPr>
              <w:t xml:space="preserve"> por medio de comentarios respetuosos del grupo y del docente.</w:t>
            </w:r>
          </w:p>
          <w:p w14:paraId="140ADF57" w14:textId="77777777" w:rsidR="004A4299" w:rsidRPr="00FE2306" w:rsidRDefault="004A4299" w:rsidP="003F547E">
            <w:pPr>
              <w:pStyle w:val="Normal10"/>
              <w:numPr>
                <w:ilvl w:val="0"/>
                <w:numId w:val="5"/>
              </w:numPr>
              <w:spacing w:line="276" w:lineRule="auto"/>
              <w:ind w:hanging="360"/>
              <w:contextualSpacing/>
              <w:jc w:val="both"/>
              <w:rPr>
                <w:rFonts w:ascii="Arial" w:eastAsia="Arial" w:hAnsi="Arial" w:cs="Arial"/>
                <w:color w:val="auto"/>
                <w:lang w:val="es-ES_tradnl"/>
              </w:rPr>
            </w:pP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t>El estudiante obtendrá conocimiento general sobre cómo investigar, analizar y debatir de manera colaborativa diferentes problemas de diseño y comunicación visual.</w:t>
            </w:r>
          </w:p>
          <w:p w14:paraId="0026C960" w14:textId="1DA3708E" w:rsidR="004A4299" w:rsidRPr="00FE2306" w:rsidRDefault="004A4299" w:rsidP="003F547E">
            <w:pPr>
              <w:pStyle w:val="Normal10"/>
              <w:numPr>
                <w:ilvl w:val="0"/>
                <w:numId w:val="5"/>
              </w:numPr>
              <w:spacing w:line="276" w:lineRule="auto"/>
              <w:ind w:hanging="360"/>
              <w:contextualSpacing/>
              <w:jc w:val="both"/>
              <w:rPr>
                <w:rFonts w:ascii="Arial" w:eastAsia="Arial" w:hAnsi="Arial" w:cs="Arial"/>
                <w:color w:val="auto"/>
                <w:lang w:val="es-ES_tradnl"/>
              </w:rPr>
            </w:pP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t xml:space="preserve">El </w:t>
            </w:r>
            <w:r w:rsidR="003F547E">
              <w:rPr>
                <w:rFonts w:ascii="Arial" w:eastAsia="Arial" w:hAnsi="Arial" w:cs="Arial"/>
                <w:color w:val="auto"/>
                <w:lang w:val="es-ES_tradnl"/>
              </w:rPr>
              <w:t>estudiante</w:t>
            </w: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t xml:space="preserve"> tendrá una rúbrica de evaluación donde se dan a conocer los requerimientos solicitados por el profesor </w:t>
            </w: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lastRenderedPageBreak/>
              <w:t>para cada uno de los proyectos y su acreditación, de tal forma que pueda obtener conocimiento de las competencias adquiridas.</w:t>
            </w:r>
          </w:p>
          <w:p w14:paraId="6B082743" w14:textId="4D298F3E" w:rsidR="004A4299" w:rsidRPr="00FE2306" w:rsidRDefault="004A4299" w:rsidP="003F547E">
            <w:pPr>
              <w:pStyle w:val="Normal10"/>
              <w:numPr>
                <w:ilvl w:val="0"/>
                <w:numId w:val="5"/>
              </w:numPr>
              <w:spacing w:line="276" w:lineRule="auto"/>
              <w:ind w:hanging="360"/>
              <w:contextualSpacing/>
              <w:jc w:val="both"/>
              <w:rPr>
                <w:rFonts w:ascii="Arial" w:eastAsia="Arial" w:hAnsi="Arial" w:cs="Arial"/>
                <w:color w:val="auto"/>
                <w:lang w:val="es-ES_tradnl"/>
              </w:rPr>
            </w:pP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t xml:space="preserve">Se </w:t>
            </w:r>
            <w:r w:rsidR="003F547E">
              <w:rPr>
                <w:rFonts w:ascii="Arial" w:eastAsia="Arial" w:hAnsi="Arial" w:cs="Arial"/>
                <w:color w:val="auto"/>
                <w:lang w:val="es-ES_tradnl"/>
              </w:rPr>
              <w:t xml:space="preserve">emplearán dinámicas de lectura </w:t>
            </w: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t>individuales y grupales</w:t>
            </w:r>
            <w:r w:rsidR="003F547E">
              <w:rPr>
                <w:rFonts w:ascii="Arial" w:eastAsia="Arial" w:hAnsi="Arial" w:cs="Arial"/>
                <w:color w:val="auto"/>
                <w:lang w:val="es-ES_tradnl"/>
              </w:rPr>
              <w:t>, tales</w:t>
            </w: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t xml:space="preserve"> como: reportes de lectura, debate en clase, reflexiones, comparaciones, análisis y otros.</w:t>
            </w:r>
          </w:p>
          <w:p w14:paraId="32D728CF" w14:textId="72B0A1A8" w:rsidR="004A4299" w:rsidRPr="00FE2306" w:rsidRDefault="003F547E" w:rsidP="003F547E">
            <w:pPr>
              <w:pStyle w:val="Normal10"/>
              <w:numPr>
                <w:ilvl w:val="0"/>
                <w:numId w:val="5"/>
              </w:numPr>
              <w:spacing w:line="276" w:lineRule="auto"/>
              <w:ind w:hanging="360"/>
              <w:contextualSpacing/>
              <w:jc w:val="both"/>
              <w:rPr>
                <w:rFonts w:ascii="Arial" w:eastAsia="Arial" w:hAnsi="Arial" w:cs="Arial"/>
                <w:color w:val="auto"/>
                <w:lang w:val="es-ES_tradnl"/>
              </w:rPr>
            </w:pPr>
            <w:r>
              <w:rPr>
                <w:rFonts w:ascii="Arial" w:eastAsia="Arial" w:hAnsi="Arial" w:cs="Arial"/>
                <w:color w:val="auto"/>
                <w:lang w:val="es-ES_tradnl"/>
              </w:rPr>
              <w:t>Se buscará la</w:t>
            </w:r>
            <w:r w:rsidR="004A4299" w:rsidRPr="00FE2306">
              <w:rPr>
                <w:rFonts w:ascii="Arial" w:eastAsia="Arial" w:hAnsi="Arial" w:cs="Arial"/>
                <w:color w:val="auto"/>
                <w:lang w:val="es-ES_tradnl"/>
              </w:rPr>
              <w:t xml:space="preserve"> exposición de ideas y reflexiones</w:t>
            </w:r>
            <w:r w:rsidR="002165A6">
              <w:rPr>
                <w:rFonts w:ascii="Arial" w:eastAsia="Arial" w:hAnsi="Arial" w:cs="Arial"/>
                <w:color w:val="auto"/>
                <w:lang w:val="es-ES_tradnl"/>
              </w:rPr>
              <w:t xml:space="preserve"> por medio de la solución de problemas con toma de decisiones</w:t>
            </w:r>
            <w:r w:rsidR="004A4299" w:rsidRPr="00FE2306">
              <w:rPr>
                <w:rFonts w:ascii="Arial" w:eastAsia="Arial" w:hAnsi="Arial" w:cs="Arial"/>
                <w:color w:val="auto"/>
                <w:lang w:val="es-ES_tradnl"/>
              </w:rPr>
              <w:t>, promoviendo un análisis crítico.</w:t>
            </w:r>
          </w:p>
          <w:p w14:paraId="03454B9E" w14:textId="5AB80C18" w:rsidR="004A4299" w:rsidRPr="00FE2306" w:rsidRDefault="004A4299" w:rsidP="003F547E">
            <w:pPr>
              <w:pStyle w:val="Normal10"/>
              <w:numPr>
                <w:ilvl w:val="0"/>
                <w:numId w:val="5"/>
              </w:numPr>
              <w:spacing w:line="276" w:lineRule="auto"/>
              <w:ind w:hanging="360"/>
              <w:contextualSpacing/>
              <w:jc w:val="both"/>
              <w:rPr>
                <w:rFonts w:ascii="Arial" w:eastAsia="Arial" w:hAnsi="Arial" w:cs="Arial"/>
                <w:color w:val="auto"/>
                <w:lang w:val="es-ES_tradnl"/>
              </w:rPr>
            </w:pP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t>El docente facilitará bibliografías, archivos de documentos p</w:t>
            </w:r>
            <w:r w:rsidR="003F547E">
              <w:rPr>
                <w:rFonts w:ascii="Arial" w:eastAsia="Arial" w:hAnsi="Arial" w:cs="Arial"/>
                <w:color w:val="auto"/>
                <w:lang w:val="es-ES_tradnl"/>
              </w:rPr>
              <w:t>ortables (</w:t>
            </w:r>
            <w:r w:rsidR="00CE23C4">
              <w:rPr>
                <w:rFonts w:ascii="Arial" w:eastAsia="Arial" w:hAnsi="Arial" w:cs="Arial"/>
                <w:color w:val="auto"/>
                <w:lang w:val="es-ES_tradnl"/>
              </w:rPr>
              <w:t>.</w:t>
            </w:r>
            <w:r w:rsidR="003F547E">
              <w:rPr>
                <w:rFonts w:ascii="Arial" w:eastAsia="Arial" w:hAnsi="Arial" w:cs="Arial"/>
                <w:color w:val="auto"/>
                <w:lang w:val="es-ES_tradnl"/>
              </w:rPr>
              <w:t>pdf)</w:t>
            </w: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t xml:space="preserve"> y enlaces web para el apoyo del proceso enseñanza-aprendizaje.</w:t>
            </w:r>
          </w:p>
          <w:p w14:paraId="1472ABA4" w14:textId="77777777" w:rsidR="004A4299" w:rsidRPr="00FE2306" w:rsidRDefault="004A4299" w:rsidP="003F547E">
            <w:pPr>
              <w:pStyle w:val="Normal10"/>
              <w:numPr>
                <w:ilvl w:val="0"/>
                <w:numId w:val="5"/>
              </w:numPr>
              <w:spacing w:line="276" w:lineRule="auto"/>
              <w:ind w:hanging="360"/>
              <w:contextualSpacing/>
              <w:jc w:val="both"/>
              <w:rPr>
                <w:rFonts w:ascii="Arial" w:eastAsia="Arial" w:hAnsi="Arial" w:cs="Arial"/>
                <w:color w:val="auto"/>
                <w:lang w:val="es-ES_tradnl"/>
              </w:rPr>
            </w:pP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t xml:space="preserve">Se fomentará el trabajo colaborativo para el aprendizaje basado en problemas (ABP) de diseño y comunicación gráfica </w:t>
            </w:r>
          </w:p>
          <w:p w14:paraId="0E2F71C0" w14:textId="77777777" w:rsidR="004A4299" w:rsidRPr="00FE2306" w:rsidRDefault="004A4299" w:rsidP="003F547E">
            <w:pPr>
              <w:pStyle w:val="Normal10"/>
              <w:numPr>
                <w:ilvl w:val="0"/>
                <w:numId w:val="5"/>
              </w:numPr>
              <w:spacing w:line="276" w:lineRule="auto"/>
              <w:ind w:hanging="360"/>
              <w:contextualSpacing/>
              <w:jc w:val="both"/>
              <w:rPr>
                <w:rFonts w:ascii="Arial" w:eastAsia="Arial" w:hAnsi="Arial" w:cs="Arial"/>
                <w:color w:val="auto"/>
                <w:lang w:val="es-ES_tradnl"/>
              </w:rPr>
            </w:pPr>
            <w:r w:rsidRPr="00FE2306">
              <w:rPr>
                <w:rFonts w:ascii="Arial" w:eastAsia="Arial" w:hAnsi="Arial" w:cs="Arial"/>
                <w:color w:val="auto"/>
                <w:lang w:val="es-ES_tradnl"/>
              </w:rPr>
              <w:t>Los temas serán explicados por el docente en clase, ejemplificando con presentaciones apoyadas en proyección.</w:t>
            </w:r>
          </w:p>
          <w:p w14:paraId="6FAF780C" w14:textId="77777777" w:rsidR="00AA2B91" w:rsidRPr="00FE2306" w:rsidRDefault="00AA2B91" w:rsidP="00014F3D">
            <w:pPr>
              <w:pStyle w:val="Normal1"/>
              <w:contextualSpacing/>
              <w:jc w:val="both"/>
              <w:rPr>
                <w:rFonts w:ascii="Arial" w:eastAsia="Arial" w:hAnsi="Arial" w:cs="Arial"/>
                <w:b/>
                <w:lang w:val="es-ES_tradnl"/>
              </w:rPr>
            </w:pPr>
          </w:p>
        </w:tc>
      </w:tr>
    </w:tbl>
    <w:p w14:paraId="6520E118" w14:textId="77777777" w:rsidR="00231A63" w:rsidRDefault="00231A63">
      <w:pPr>
        <w:pStyle w:val="Normal1"/>
        <w:jc w:val="both"/>
        <w:rPr>
          <w:rFonts w:ascii="Arial" w:eastAsia="Arial" w:hAnsi="Arial" w:cs="Arial"/>
          <w:b/>
          <w:lang w:val="es-ES_tradnl"/>
        </w:rPr>
      </w:pPr>
    </w:p>
    <w:p w14:paraId="39683EFE" w14:textId="77777777" w:rsidR="00231A63" w:rsidRPr="00FE2306" w:rsidRDefault="00231A63">
      <w:pPr>
        <w:pStyle w:val="Normal1"/>
        <w:jc w:val="both"/>
        <w:rPr>
          <w:rFonts w:ascii="Arial" w:eastAsia="Arial" w:hAnsi="Arial" w:cs="Arial"/>
          <w:b/>
          <w:lang w:val="es-ES_tradnl"/>
        </w:rPr>
      </w:pPr>
    </w:p>
    <w:tbl>
      <w:tblPr>
        <w:tblStyle w:val="a8"/>
        <w:tblW w:w="13818" w:type="dxa"/>
        <w:jc w:val="center"/>
        <w:tblInd w:w="136" w:type="dxa"/>
        <w:tblLayout w:type="fixed"/>
        <w:tblLook w:val="0000" w:firstRow="0" w:lastRow="0" w:firstColumn="0" w:lastColumn="0" w:noHBand="0" w:noVBand="0"/>
      </w:tblPr>
      <w:tblGrid>
        <w:gridCol w:w="13818"/>
      </w:tblGrid>
      <w:tr w:rsidR="00AA2B91" w:rsidRPr="00FE2306" w14:paraId="07B708DF" w14:textId="77777777" w:rsidTr="00CE23C4">
        <w:trPr>
          <w:trHeight w:val="480"/>
          <w:jc w:val="center"/>
        </w:trPr>
        <w:tc>
          <w:tcPr>
            <w:tcW w:w="13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2D738F" w14:textId="77777777" w:rsidR="00AA2B91" w:rsidRPr="00FE2306" w:rsidRDefault="0051739C">
            <w:pPr>
              <w:pStyle w:val="Normal1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VIII.  CRITERIOS DE EVALUACIÓN</w:t>
            </w:r>
          </w:p>
        </w:tc>
      </w:tr>
      <w:tr w:rsidR="00AA2B91" w:rsidRPr="006A2711" w14:paraId="13B09A48" w14:textId="77777777" w:rsidTr="00CE23C4">
        <w:trPr>
          <w:trHeight w:val="40"/>
          <w:jc w:val="center"/>
        </w:trPr>
        <w:tc>
          <w:tcPr>
            <w:tcW w:w="1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C1746" w14:textId="77777777" w:rsidR="00AA2B91" w:rsidRPr="00FE2306" w:rsidRDefault="0051739C">
            <w:pPr>
              <w:pStyle w:val="Normal1"/>
              <w:spacing w:before="100"/>
              <w:jc w:val="center"/>
              <w:rPr>
                <w:rFonts w:ascii="Arial" w:eastAsia="Arial" w:hAnsi="Arial" w:cs="Arial"/>
                <w:b/>
                <w:color w:val="auto"/>
                <w:sz w:val="22"/>
                <w:szCs w:val="22"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color w:val="auto"/>
                <w:lang w:val="es-ES_tradnl"/>
              </w:rPr>
              <w:t>CALIFICACIÓN</w:t>
            </w:r>
          </w:p>
          <w:tbl>
            <w:tblPr>
              <w:tblStyle w:val="a7"/>
              <w:tblW w:w="1469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07"/>
              <w:gridCol w:w="2409"/>
              <w:gridCol w:w="1560"/>
              <w:gridCol w:w="1842"/>
              <w:gridCol w:w="2552"/>
              <w:gridCol w:w="1984"/>
              <w:gridCol w:w="2640"/>
            </w:tblGrid>
            <w:tr w:rsidR="00CE23C4" w:rsidRPr="00FE2306" w14:paraId="7D4F108B" w14:textId="77777777" w:rsidTr="00231A63">
              <w:trPr>
                <w:trHeight w:val="1080"/>
                <w:jc w:val="center"/>
              </w:trPr>
              <w:tc>
                <w:tcPr>
                  <w:tcW w:w="1707" w:type="dxa"/>
                  <w:vAlign w:val="center"/>
                </w:tcPr>
                <w:p w14:paraId="7D759E1C" w14:textId="77777777" w:rsidR="00AA2B91" w:rsidRPr="00FE2306" w:rsidRDefault="0051739C">
                  <w:pPr>
                    <w:pStyle w:val="Normal1"/>
                    <w:contextualSpacing w:val="0"/>
                    <w:jc w:val="center"/>
                    <w:rPr>
                      <w:rFonts w:ascii="Arial" w:eastAsia="Arial" w:hAnsi="Arial" w:cs="Arial"/>
                      <w:b/>
                      <w:color w:val="auto"/>
                      <w:sz w:val="22"/>
                      <w:szCs w:val="22"/>
                      <w:lang w:val="es-ES_tradnl"/>
                    </w:rPr>
                  </w:pPr>
                  <w:r w:rsidRPr="00FE2306">
                    <w:rPr>
                      <w:rFonts w:ascii="Arial" w:eastAsia="Arial" w:hAnsi="Arial" w:cs="Arial"/>
                      <w:b/>
                      <w:color w:val="auto"/>
                      <w:sz w:val="22"/>
                      <w:szCs w:val="22"/>
                      <w:lang w:val="es-ES_tradnl"/>
                    </w:rPr>
                    <w:t xml:space="preserve"> Unidad</w:t>
                  </w:r>
                </w:p>
              </w:tc>
              <w:tc>
                <w:tcPr>
                  <w:tcW w:w="2409" w:type="dxa"/>
                  <w:vAlign w:val="center"/>
                </w:tcPr>
                <w:p w14:paraId="243F9587" w14:textId="37DCD426" w:rsidR="00AA2B91" w:rsidRPr="00FE2306" w:rsidRDefault="0051739C" w:rsidP="00570DB9">
                  <w:pPr>
                    <w:pStyle w:val="Normal1"/>
                    <w:contextualSpacing w:val="0"/>
                    <w:jc w:val="center"/>
                    <w:rPr>
                      <w:rFonts w:ascii="Arial" w:eastAsia="Arial" w:hAnsi="Arial" w:cs="Arial"/>
                      <w:b/>
                      <w:color w:val="auto"/>
                      <w:sz w:val="22"/>
                      <w:szCs w:val="22"/>
                      <w:lang w:val="es-ES_tradnl"/>
                    </w:rPr>
                  </w:pPr>
                  <w:r w:rsidRPr="00FE2306">
                    <w:rPr>
                      <w:rFonts w:ascii="Arial" w:eastAsia="Arial" w:hAnsi="Arial" w:cs="Arial"/>
                      <w:b/>
                      <w:color w:val="auto"/>
                      <w:sz w:val="22"/>
                      <w:szCs w:val="22"/>
                      <w:lang w:val="es-ES_tradnl"/>
                    </w:rPr>
                    <w:t>Competencia</w:t>
                  </w:r>
                  <w:r w:rsidR="00570DB9">
                    <w:rPr>
                      <w:rFonts w:ascii="Arial" w:eastAsia="Arial" w:hAnsi="Arial" w:cs="Arial"/>
                      <w:b/>
                      <w:color w:val="auto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560" w:type="dxa"/>
                  <w:vAlign w:val="center"/>
                </w:tcPr>
                <w:p w14:paraId="36583189" w14:textId="77777777" w:rsidR="00AA2B91" w:rsidRPr="00FE2306" w:rsidRDefault="0051739C">
                  <w:pPr>
                    <w:pStyle w:val="Normal1"/>
                    <w:contextualSpacing w:val="0"/>
                    <w:jc w:val="center"/>
                    <w:rPr>
                      <w:rFonts w:ascii="Arial" w:eastAsia="Arial" w:hAnsi="Arial" w:cs="Arial"/>
                      <w:b/>
                      <w:color w:val="auto"/>
                      <w:sz w:val="22"/>
                      <w:szCs w:val="22"/>
                      <w:lang w:val="es-ES_tradnl"/>
                    </w:rPr>
                  </w:pPr>
                  <w:r w:rsidRPr="00FE2306">
                    <w:rPr>
                      <w:rFonts w:ascii="Arial" w:eastAsia="Arial" w:hAnsi="Arial" w:cs="Arial"/>
                      <w:b/>
                      <w:color w:val="auto"/>
                      <w:sz w:val="22"/>
                      <w:szCs w:val="22"/>
                      <w:lang w:val="es-ES_tradnl"/>
                    </w:rPr>
                    <w:t>Atributo</w:t>
                  </w:r>
                </w:p>
              </w:tc>
              <w:tc>
                <w:tcPr>
                  <w:tcW w:w="1842" w:type="dxa"/>
                  <w:vAlign w:val="center"/>
                </w:tcPr>
                <w:p w14:paraId="70713846" w14:textId="77777777" w:rsidR="00AA2B91" w:rsidRPr="00FE2306" w:rsidRDefault="0051739C">
                  <w:pPr>
                    <w:pStyle w:val="Normal1"/>
                    <w:contextualSpacing w:val="0"/>
                    <w:jc w:val="center"/>
                    <w:rPr>
                      <w:rFonts w:ascii="Arial" w:eastAsia="Arial" w:hAnsi="Arial" w:cs="Arial"/>
                      <w:b/>
                      <w:color w:val="auto"/>
                      <w:sz w:val="22"/>
                      <w:szCs w:val="22"/>
                      <w:lang w:val="es-ES_tradnl"/>
                    </w:rPr>
                  </w:pPr>
                  <w:r w:rsidRPr="00FE2306">
                    <w:rPr>
                      <w:rFonts w:ascii="Arial" w:eastAsia="Arial" w:hAnsi="Arial" w:cs="Arial"/>
                      <w:b/>
                      <w:color w:val="auto"/>
                      <w:sz w:val="22"/>
                      <w:szCs w:val="22"/>
                      <w:lang w:val="es-ES_tradnl"/>
                    </w:rPr>
                    <w:t>Indicador de desempeño</w:t>
                  </w:r>
                </w:p>
              </w:tc>
              <w:tc>
                <w:tcPr>
                  <w:tcW w:w="2552" w:type="dxa"/>
                  <w:vAlign w:val="center"/>
                </w:tcPr>
                <w:p w14:paraId="4288B7A9" w14:textId="77777777" w:rsidR="00AA2B91" w:rsidRPr="00FE2306" w:rsidRDefault="0051739C">
                  <w:pPr>
                    <w:pStyle w:val="Normal1"/>
                    <w:contextualSpacing w:val="0"/>
                    <w:jc w:val="center"/>
                    <w:rPr>
                      <w:rFonts w:ascii="Arial" w:eastAsia="Arial" w:hAnsi="Arial" w:cs="Arial"/>
                      <w:b/>
                      <w:color w:val="auto"/>
                      <w:sz w:val="22"/>
                      <w:szCs w:val="22"/>
                      <w:lang w:val="es-ES_tradnl"/>
                    </w:rPr>
                  </w:pPr>
                  <w:r w:rsidRPr="00FE2306">
                    <w:rPr>
                      <w:rFonts w:ascii="Arial" w:eastAsia="Arial" w:hAnsi="Arial" w:cs="Arial"/>
                      <w:b/>
                      <w:color w:val="auto"/>
                      <w:sz w:val="22"/>
                      <w:szCs w:val="22"/>
                      <w:lang w:val="es-ES_tradnl"/>
                    </w:rPr>
                    <w:t>Evidencia de aprendizaje o instrumento de evaluación</w:t>
                  </w:r>
                </w:p>
              </w:tc>
              <w:tc>
                <w:tcPr>
                  <w:tcW w:w="1984" w:type="dxa"/>
                  <w:vAlign w:val="center"/>
                </w:tcPr>
                <w:p w14:paraId="11FAAD55" w14:textId="77777777" w:rsidR="00AA2B91" w:rsidRPr="00FE2306" w:rsidRDefault="0051739C">
                  <w:pPr>
                    <w:pStyle w:val="Normal1"/>
                    <w:contextualSpacing w:val="0"/>
                    <w:jc w:val="center"/>
                    <w:rPr>
                      <w:rFonts w:ascii="Arial" w:eastAsia="Arial" w:hAnsi="Arial" w:cs="Arial"/>
                      <w:b/>
                      <w:color w:val="auto"/>
                      <w:sz w:val="22"/>
                      <w:szCs w:val="22"/>
                      <w:lang w:val="es-ES_tradnl"/>
                    </w:rPr>
                  </w:pPr>
                  <w:r w:rsidRPr="00FE2306">
                    <w:rPr>
                      <w:rFonts w:ascii="Arial" w:eastAsia="Arial" w:hAnsi="Arial" w:cs="Arial"/>
                      <w:b/>
                      <w:color w:val="auto"/>
                      <w:sz w:val="22"/>
                      <w:szCs w:val="22"/>
                      <w:lang w:val="es-ES_tradnl"/>
                    </w:rPr>
                    <w:t>Criterios e indicadores de evaluación</w:t>
                  </w:r>
                </w:p>
              </w:tc>
              <w:tc>
                <w:tcPr>
                  <w:tcW w:w="2640" w:type="dxa"/>
                  <w:vAlign w:val="center"/>
                </w:tcPr>
                <w:p w14:paraId="58D84EAC" w14:textId="77777777" w:rsidR="00AA2B91" w:rsidRPr="00FE2306" w:rsidRDefault="0051739C">
                  <w:pPr>
                    <w:pStyle w:val="Normal1"/>
                    <w:contextualSpacing w:val="0"/>
                    <w:jc w:val="center"/>
                    <w:rPr>
                      <w:rFonts w:ascii="Arial" w:eastAsia="Arial" w:hAnsi="Arial" w:cs="Arial"/>
                      <w:b/>
                      <w:color w:val="auto"/>
                      <w:sz w:val="22"/>
                      <w:szCs w:val="22"/>
                      <w:lang w:val="es-ES_tradnl"/>
                    </w:rPr>
                  </w:pPr>
                  <w:r w:rsidRPr="00FE2306">
                    <w:rPr>
                      <w:rFonts w:ascii="Arial" w:eastAsia="Arial" w:hAnsi="Arial" w:cs="Arial"/>
                      <w:b/>
                      <w:color w:val="auto"/>
                      <w:sz w:val="22"/>
                      <w:szCs w:val="22"/>
                      <w:lang w:val="es-ES_tradnl"/>
                    </w:rPr>
                    <w:t>Calificación</w:t>
                  </w:r>
                </w:p>
              </w:tc>
            </w:tr>
            <w:tr w:rsidR="00CE23C4" w:rsidRPr="00FE2306" w14:paraId="28B86CA8" w14:textId="77777777" w:rsidTr="00231A63">
              <w:trPr>
                <w:trHeight w:val="520"/>
                <w:jc w:val="center"/>
              </w:trPr>
              <w:tc>
                <w:tcPr>
                  <w:tcW w:w="1707" w:type="dxa"/>
                  <w:vAlign w:val="center"/>
                </w:tcPr>
                <w:p w14:paraId="5D3AB28F" w14:textId="77777777" w:rsidR="005067A9" w:rsidRPr="003F547E" w:rsidRDefault="005067A9">
                  <w:pPr>
                    <w:pStyle w:val="Normal1"/>
                    <w:contextualSpacing w:val="0"/>
                    <w:jc w:val="center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3F547E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1</w:t>
                  </w:r>
                </w:p>
              </w:tc>
              <w:tc>
                <w:tcPr>
                  <w:tcW w:w="240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11E66D" w14:textId="77777777" w:rsidR="00023777" w:rsidRPr="00FE2306" w:rsidRDefault="00023777" w:rsidP="00023777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b/>
                      <w:lang w:val="es-ES_tradnl"/>
                    </w:rPr>
                  </w:pPr>
                  <w:r>
                    <w:rPr>
                      <w:rFonts w:ascii="Arial" w:eastAsia="Arial" w:hAnsi="Arial" w:cs="Arial"/>
                      <w:lang w:val="es-ES_tradnl"/>
                    </w:rPr>
                    <w:t xml:space="preserve">Distinguir e interpretar </w:t>
                  </w:r>
                  <w:r w:rsidRPr="00FE2306">
                    <w:rPr>
                      <w:rFonts w:ascii="Arial" w:eastAsia="Arial" w:hAnsi="Arial" w:cs="Arial"/>
                      <w:lang w:val="es-ES_tradnl"/>
                    </w:rPr>
                    <w:t xml:space="preserve">los fundamentos y </w:t>
                  </w:r>
                  <w:r>
                    <w:rPr>
                      <w:rFonts w:ascii="Arial" w:eastAsia="Arial" w:hAnsi="Arial" w:cs="Arial"/>
                      <w:lang w:val="es-ES_tradnl"/>
                    </w:rPr>
                    <w:t xml:space="preserve">elementos </w:t>
                  </w:r>
                  <w:r w:rsidRPr="00FE2306">
                    <w:rPr>
                      <w:rFonts w:ascii="Arial" w:eastAsia="Arial" w:hAnsi="Arial" w:cs="Arial"/>
                      <w:lang w:val="es-ES_tradnl"/>
                    </w:rPr>
                    <w:t>del diseño, así como la comunicación visual, retórica</w:t>
                  </w:r>
                  <w:r>
                    <w:rPr>
                      <w:rFonts w:ascii="Arial" w:eastAsia="Arial" w:hAnsi="Arial" w:cs="Arial"/>
                      <w:lang w:val="es-ES_tradnl"/>
                    </w:rPr>
                    <w:t>, semiótica</w:t>
                  </w:r>
                  <w:r w:rsidRPr="00FE2306">
                    <w:rPr>
                      <w:rFonts w:ascii="Arial" w:eastAsia="Arial" w:hAnsi="Arial" w:cs="Arial"/>
                      <w:lang w:val="es-ES_tradnl"/>
                    </w:rPr>
                    <w:t xml:space="preserve">, identidad corporativa y el </w:t>
                  </w:r>
                  <w:r w:rsidRPr="00FE2306">
                    <w:rPr>
                      <w:rFonts w:ascii="Arial" w:eastAsia="Arial" w:hAnsi="Arial" w:cs="Arial"/>
                      <w:lang w:val="es-ES_tradnl"/>
                    </w:rPr>
                    <w:lastRenderedPageBreak/>
                    <w:t xml:space="preserve">proceso metodológico </w:t>
                  </w:r>
                  <w:r>
                    <w:rPr>
                      <w:rFonts w:ascii="Arial" w:eastAsia="Arial" w:hAnsi="Arial" w:cs="Arial"/>
                      <w:lang w:val="es-ES_tradnl"/>
                    </w:rPr>
                    <w:t xml:space="preserve">por medio de la comprensión y el análisis </w:t>
                  </w:r>
                  <w:r w:rsidRPr="00FE2306">
                    <w:rPr>
                      <w:rFonts w:ascii="Arial" w:eastAsia="Arial" w:hAnsi="Arial" w:cs="Arial"/>
                      <w:lang w:val="es-ES_tradnl"/>
                    </w:rPr>
                    <w:t xml:space="preserve">para poder realizar y argumentar una composición con el lenguaje y gráfica idónea con una actitud </w:t>
                  </w:r>
                  <w:r>
                    <w:rPr>
                      <w:rFonts w:ascii="Arial" w:eastAsia="Arial" w:hAnsi="Arial" w:cs="Arial"/>
                      <w:lang w:val="es-ES_tradnl"/>
                    </w:rPr>
                    <w:t xml:space="preserve">de </w:t>
                  </w:r>
                  <w:r w:rsidRPr="00FE2306">
                    <w:rPr>
                      <w:rFonts w:ascii="Arial" w:eastAsia="Arial" w:hAnsi="Arial" w:cs="Arial"/>
                      <w:lang w:val="es-ES_tradnl"/>
                    </w:rPr>
                    <w:t>crítica, responsabilidad y profesionalismo.</w:t>
                  </w:r>
                </w:p>
                <w:p w14:paraId="2FE100C6" w14:textId="400C4DCF" w:rsidR="005067A9" w:rsidRPr="003F547E" w:rsidRDefault="005067A9" w:rsidP="00673225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887828" w14:textId="77777777" w:rsidR="005067A9" w:rsidRPr="003F547E" w:rsidRDefault="005067A9" w:rsidP="005067A9">
                  <w:pPr>
                    <w:pStyle w:val="Normal10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3F547E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lastRenderedPageBreak/>
                    <w:t>Evaluación</w:t>
                  </w:r>
                </w:p>
                <w:p w14:paraId="7EAD409B" w14:textId="43765BB1" w:rsidR="005067A9" w:rsidRPr="003F547E" w:rsidRDefault="005067A9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3F547E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escrita</w:t>
                  </w:r>
                </w:p>
              </w:tc>
              <w:tc>
                <w:tcPr>
                  <w:tcW w:w="18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A861E1" w14:textId="3B480FFC" w:rsidR="005067A9" w:rsidRPr="003F547E" w:rsidRDefault="005067A9" w:rsidP="00D15A8B">
                  <w:pPr>
                    <w:pStyle w:val="Normal10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3F547E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Demostrar la </w:t>
                  </w:r>
                  <w:r w:rsidR="002243BE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reflexión</w:t>
                  </w:r>
                  <w:r w:rsidRPr="003F547E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 y la aplicación de los conocimientos aprendidos.</w:t>
                  </w:r>
                </w:p>
                <w:p w14:paraId="742A3C68" w14:textId="0CBFC0A5" w:rsidR="005067A9" w:rsidRPr="003F547E" w:rsidRDefault="005067A9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3F547E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25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34136A" w14:textId="413465D0" w:rsidR="005067A9" w:rsidRPr="00866DED" w:rsidRDefault="005067A9" w:rsidP="00866DED">
                  <w:pPr>
                    <w:pStyle w:val="Normal10"/>
                    <w:numPr>
                      <w:ilvl w:val="0"/>
                      <w:numId w:val="7"/>
                    </w:numPr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Examen escrito</w:t>
                  </w:r>
                  <w:r w:rsidR="00866DED"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 con </w:t>
                  </w: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un valor del 25% de la calificación total del semestre.</w:t>
                  </w:r>
                </w:p>
                <w:p w14:paraId="5B66E403" w14:textId="059AB205" w:rsidR="005067A9" w:rsidRPr="00866DED" w:rsidRDefault="005067A9" w:rsidP="00866DED">
                  <w:pPr>
                    <w:pStyle w:val="Normal1"/>
                    <w:numPr>
                      <w:ilvl w:val="0"/>
                      <w:numId w:val="7"/>
                    </w:numPr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Metas por tema 10%</w:t>
                  </w:r>
                  <w:r w:rsid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 todas las que se realicen durante el </w:t>
                  </w:r>
                  <w:r w:rsid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lastRenderedPageBreak/>
                    <w:t>semestre</w:t>
                  </w:r>
                </w:p>
              </w:tc>
              <w:tc>
                <w:tcPr>
                  <w:tcW w:w="198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AD06E4" w14:textId="74036D21" w:rsidR="00B46FC3" w:rsidRPr="00B46FC3" w:rsidRDefault="005067A9" w:rsidP="00B46FC3">
                  <w:pPr>
                    <w:pStyle w:val="Normal1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B46FC3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lastRenderedPageBreak/>
                    <w:t xml:space="preserve">Demostrar conocimientos generales sobre el </w:t>
                  </w:r>
                  <w:r w:rsidR="00B46FC3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dominio de los conceptos, el proceso metodológico y el argumento de un proyecto de </w:t>
                  </w:r>
                  <w:r w:rsidR="00B46FC3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lastRenderedPageBreak/>
                    <w:t>diseño con un lenguaje técnico.</w:t>
                  </w:r>
                </w:p>
                <w:p w14:paraId="40DF9FD0" w14:textId="51942446" w:rsidR="005067A9" w:rsidRPr="00FE2306" w:rsidRDefault="005067A9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</w:p>
              </w:tc>
              <w:tc>
                <w:tcPr>
                  <w:tcW w:w="2640" w:type="dxa"/>
                  <w:vAlign w:val="center"/>
                </w:tcPr>
                <w:p w14:paraId="4749B4C5" w14:textId="77777777" w:rsidR="00CE23C4" w:rsidRDefault="005067A9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lastRenderedPageBreak/>
                    <w:t xml:space="preserve">Mínima </w:t>
                  </w:r>
                </w:p>
                <w:p w14:paraId="5E02B3CB" w14:textId="71A8BCF5" w:rsidR="005067A9" w:rsidRPr="00866DED" w:rsidRDefault="005067A9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aprobatoria 60</w:t>
                  </w:r>
                </w:p>
              </w:tc>
            </w:tr>
            <w:tr w:rsidR="00CE23C4" w:rsidRPr="00FE2306" w14:paraId="51BE9AD2" w14:textId="77777777" w:rsidTr="00231A63">
              <w:trPr>
                <w:trHeight w:val="520"/>
                <w:jc w:val="center"/>
              </w:trPr>
              <w:tc>
                <w:tcPr>
                  <w:tcW w:w="1707" w:type="dxa"/>
                  <w:vAlign w:val="center"/>
                </w:tcPr>
                <w:p w14:paraId="462D30D0" w14:textId="77777777" w:rsidR="003F547E" w:rsidRPr="00866DED" w:rsidRDefault="003F547E">
                  <w:pPr>
                    <w:pStyle w:val="Normal1"/>
                    <w:contextualSpacing w:val="0"/>
                    <w:jc w:val="center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lastRenderedPageBreak/>
                    <w:t>2</w:t>
                  </w:r>
                </w:p>
              </w:tc>
              <w:tc>
                <w:tcPr>
                  <w:tcW w:w="240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B675DA" w14:textId="2B126C33" w:rsidR="003F547E" w:rsidRPr="00866DED" w:rsidRDefault="0052228A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Identificar y recolectar </w:t>
                  </w:r>
                  <w:r w:rsidR="002243BE">
                    <w:rPr>
                      <w:rFonts w:ascii="Arial" w:eastAsia="Arial" w:hAnsi="Arial" w:cs="Arial"/>
                      <w:lang w:val="es-ES_tradnl"/>
                    </w:rPr>
                    <w:t xml:space="preserve">una búsqueda </w:t>
                  </w:r>
                  <w:r w:rsidR="002243BE" w:rsidRPr="00FE2306">
                    <w:rPr>
                      <w:rFonts w:ascii="Arial" w:eastAsia="Arial" w:hAnsi="Arial" w:cs="Arial"/>
                      <w:lang w:val="es-ES_tradnl"/>
                    </w:rPr>
                    <w:t>de los sistemas de impresión</w:t>
                  </w:r>
                  <w:r w:rsidR="002243BE">
                    <w:rPr>
                      <w:rFonts w:ascii="Arial" w:eastAsia="Arial" w:hAnsi="Arial" w:cs="Arial"/>
                      <w:lang w:val="es-ES_tradnl"/>
                    </w:rPr>
                    <w:t>, tipos de papeles y acabados en diversos productos de diseño a través de síntesis de materiales impresos, digitales y</w:t>
                  </w:r>
                  <w:r w:rsidR="002243BE" w:rsidRPr="00FE2306">
                    <w:rPr>
                      <w:rFonts w:ascii="Arial" w:eastAsia="Arial" w:hAnsi="Arial" w:cs="Arial"/>
                      <w:lang w:val="es-ES_tradnl"/>
                    </w:rPr>
                    <w:t xml:space="preserve"> </w:t>
                  </w:r>
                  <w:r w:rsidR="002243BE">
                    <w:rPr>
                      <w:rFonts w:ascii="Arial" w:eastAsia="Arial" w:hAnsi="Arial" w:cs="Arial"/>
                      <w:lang w:val="es-ES_tradnl"/>
                    </w:rPr>
                    <w:t xml:space="preserve">el </w:t>
                  </w:r>
                  <w:r w:rsidR="002243BE" w:rsidRPr="00C76EB2">
                    <w:rPr>
                      <w:rFonts w:ascii="Arial" w:eastAsia="Arial" w:hAnsi="Arial" w:cs="Arial"/>
                      <w:lang w:val="es-ES_tradnl"/>
                    </w:rPr>
                    <w:t xml:space="preserve">análisis de imágenes </w:t>
                  </w:r>
                  <w:r w:rsidR="002243BE" w:rsidRPr="00FE2306">
                    <w:rPr>
                      <w:rFonts w:ascii="Arial" w:eastAsia="Arial" w:hAnsi="Arial" w:cs="Arial"/>
                      <w:lang w:val="es-ES_tradnl"/>
                    </w:rPr>
                    <w:t xml:space="preserve">para saber lo esencial y poder </w:t>
                  </w:r>
                  <w:r w:rsidR="002243BE" w:rsidRPr="003146D1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reflexionar</w:t>
                  </w:r>
                  <w:r w:rsidR="002243BE" w:rsidRPr="00FE2306">
                    <w:rPr>
                      <w:rFonts w:ascii="Arial" w:eastAsia="Arial" w:hAnsi="Arial" w:cs="Arial"/>
                      <w:lang w:val="es-ES_tradnl"/>
                    </w:rPr>
                    <w:t xml:space="preserve"> </w:t>
                  </w:r>
                  <w:r w:rsidR="002243BE">
                    <w:rPr>
                      <w:rFonts w:ascii="Arial" w:eastAsia="Arial" w:hAnsi="Arial" w:cs="Arial"/>
                      <w:lang w:val="es-ES_tradnl"/>
                    </w:rPr>
                    <w:t xml:space="preserve">e interpretar </w:t>
                  </w:r>
                  <w:r w:rsidR="002243BE" w:rsidRPr="00FE2306">
                    <w:rPr>
                      <w:rFonts w:ascii="Arial" w:eastAsia="Arial" w:hAnsi="Arial" w:cs="Arial"/>
                      <w:lang w:val="es-ES_tradnl"/>
                    </w:rPr>
                    <w:t xml:space="preserve">para </w:t>
                  </w:r>
                  <w:r w:rsidR="002243BE" w:rsidRPr="00FE2306">
                    <w:rPr>
                      <w:rFonts w:ascii="Arial" w:eastAsia="Arial" w:hAnsi="Arial" w:cs="Arial"/>
                      <w:lang w:val="es-ES_tradnl"/>
                    </w:rPr>
                    <w:lastRenderedPageBreak/>
                    <w:t xml:space="preserve">tomar decisiones sobre necesidades, tiempo, calidad, acabados, tipos de encuadernación u otros términos </w:t>
                  </w:r>
                  <w:r w:rsidR="002243BE">
                    <w:rPr>
                      <w:rFonts w:ascii="Arial" w:eastAsia="Arial" w:hAnsi="Arial" w:cs="Arial"/>
                      <w:lang w:val="es-ES_tradnl"/>
                    </w:rPr>
                    <w:t xml:space="preserve">que se aplican a los proyectos de diseño </w:t>
                  </w:r>
                  <w:r w:rsidR="002243BE" w:rsidRPr="00FE2306">
                    <w:rPr>
                      <w:rFonts w:ascii="Arial" w:eastAsia="Arial" w:hAnsi="Arial" w:cs="Arial"/>
                      <w:lang w:val="es-ES_tradnl"/>
                    </w:rPr>
                    <w:t xml:space="preserve">con una actitud de </w:t>
                  </w:r>
                  <w:r w:rsidR="002243BE">
                    <w:rPr>
                      <w:rFonts w:ascii="Arial" w:eastAsia="Arial" w:hAnsi="Arial" w:cs="Arial"/>
                      <w:lang w:val="es-ES_tradnl"/>
                    </w:rPr>
                    <w:t xml:space="preserve">conciencia </w:t>
                  </w:r>
                  <w:r w:rsidR="002243BE" w:rsidRPr="00FE2306">
                    <w:rPr>
                      <w:rFonts w:ascii="Arial" w:eastAsia="Arial" w:hAnsi="Arial" w:cs="Arial"/>
                      <w:lang w:val="es-ES_tradnl"/>
                    </w:rPr>
                    <w:t>crítica, responsabilidad y respeto.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33637E" w14:textId="77777777" w:rsidR="003F547E" w:rsidRPr="003F547E" w:rsidRDefault="003F547E" w:rsidP="003F547E">
                  <w:pPr>
                    <w:pStyle w:val="Normal10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3F547E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lastRenderedPageBreak/>
                    <w:t>Evaluación</w:t>
                  </w:r>
                </w:p>
                <w:p w14:paraId="08434118" w14:textId="187CC74C" w:rsidR="003F547E" w:rsidRPr="00FE2306" w:rsidRDefault="003F547E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3F547E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escrita</w:t>
                  </w:r>
                </w:p>
              </w:tc>
              <w:tc>
                <w:tcPr>
                  <w:tcW w:w="18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A7DCF7" w14:textId="4BB76254" w:rsidR="003F547E" w:rsidRPr="003F547E" w:rsidRDefault="003F547E" w:rsidP="003F547E">
                  <w:pPr>
                    <w:pStyle w:val="Normal10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3F547E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Demostrar la </w:t>
                  </w:r>
                  <w:r w:rsidR="002243BE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reflexión</w:t>
                  </w:r>
                  <w:r w:rsidRPr="003F547E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 y la aplicación de los conocimientos aprendidos.</w:t>
                  </w:r>
                </w:p>
                <w:p w14:paraId="1724DFD5" w14:textId="5DD4D8A1" w:rsidR="003F547E" w:rsidRPr="00FE2306" w:rsidRDefault="003F547E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3F547E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25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8F8090" w14:textId="77777777" w:rsidR="00866DED" w:rsidRDefault="00866DED" w:rsidP="00866DED">
                  <w:pPr>
                    <w:pStyle w:val="Normal10"/>
                    <w:numPr>
                      <w:ilvl w:val="0"/>
                      <w:numId w:val="7"/>
                    </w:numPr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Examen escrito con </w:t>
                  </w:r>
                  <w:r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un valor del 3</w:t>
                  </w: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5% de la calificación total del semestre.</w:t>
                  </w:r>
                </w:p>
                <w:p w14:paraId="1007B03C" w14:textId="69C58B24" w:rsidR="003F547E" w:rsidRPr="00866DED" w:rsidRDefault="00866DED" w:rsidP="00866DED">
                  <w:pPr>
                    <w:pStyle w:val="Normal10"/>
                    <w:numPr>
                      <w:ilvl w:val="0"/>
                      <w:numId w:val="7"/>
                    </w:numPr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Metas por tema </w:t>
                  </w:r>
                  <w:r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5</w:t>
                  </w: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% todas las que se realicen durante el semestre</w:t>
                  </w:r>
                </w:p>
              </w:tc>
              <w:tc>
                <w:tcPr>
                  <w:tcW w:w="198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A9F9A7" w14:textId="1FDDB808" w:rsidR="00B46FC3" w:rsidRPr="00B46FC3" w:rsidRDefault="00B46FC3" w:rsidP="00B46FC3">
                  <w:pPr>
                    <w:pStyle w:val="Normal1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B46FC3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Demostrar conocimientos sobre el </w:t>
                  </w:r>
                  <w:r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dominio de los sistemas de impresión, la pre-prensa, post-prensa y tipos de publicaciones o productos de diseño que permitan reflexionar </w:t>
                  </w:r>
                  <w:r w:rsidR="00323165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para tomar decisiones sobre lo </w:t>
                  </w:r>
                  <w:r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qué es </w:t>
                  </w:r>
                  <w:r w:rsidR="00323165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lastRenderedPageBreak/>
                    <w:t>más recomendable</w:t>
                  </w:r>
                  <w:r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 para la producción final de un diseño.</w:t>
                  </w:r>
                </w:p>
                <w:p w14:paraId="1200A566" w14:textId="3B1B8AD6" w:rsidR="003F547E" w:rsidRPr="00FE2306" w:rsidRDefault="003F547E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</w:p>
              </w:tc>
              <w:tc>
                <w:tcPr>
                  <w:tcW w:w="2640" w:type="dxa"/>
                  <w:vAlign w:val="center"/>
                </w:tcPr>
                <w:p w14:paraId="71660993" w14:textId="77777777" w:rsidR="00CE23C4" w:rsidRDefault="003F547E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lastRenderedPageBreak/>
                    <w:t xml:space="preserve">Mínima </w:t>
                  </w:r>
                </w:p>
                <w:p w14:paraId="3DD5E4FD" w14:textId="728A2EEE" w:rsidR="003F547E" w:rsidRPr="00866DED" w:rsidRDefault="003F547E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aprobatoria 60</w:t>
                  </w:r>
                </w:p>
              </w:tc>
            </w:tr>
            <w:tr w:rsidR="00CE23C4" w:rsidRPr="006A2711" w14:paraId="4C6C51CF" w14:textId="77777777" w:rsidTr="00231A63">
              <w:trPr>
                <w:trHeight w:val="520"/>
                <w:jc w:val="center"/>
              </w:trPr>
              <w:tc>
                <w:tcPr>
                  <w:tcW w:w="1707" w:type="dxa"/>
                  <w:vAlign w:val="center"/>
                </w:tcPr>
                <w:p w14:paraId="18464D1F" w14:textId="77777777" w:rsidR="005067A9" w:rsidRPr="00FE2306" w:rsidRDefault="005067A9">
                  <w:pPr>
                    <w:pStyle w:val="Normal1"/>
                    <w:contextualSpacing w:val="0"/>
                    <w:jc w:val="center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FE2306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lastRenderedPageBreak/>
                    <w:t>3</w:t>
                  </w:r>
                </w:p>
              </w:tc>
              <w:tc>
                <w:tcPr>
                  <w:tcW w:w="240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ED0AA9" w14:textId="68B07469" w:rsidR="005067A9" w:rsidRPr="00F22AED" w:rsidRDefault="00E85B86" w:rsidP="00866DED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lang w:val="es-ES_tradnl"/>
                    </w:rPr>
                  </w:pPr>
                  <w:r>
                    <w:rPr>
                      <w:rFonts w:ascii="Arial" w:eastAsia="Arial" w:hAnsi="Arial" w:cs="Arial"/>
                      <w:lang w:val="es-ES_tradnl"/>
                    </w:rPr>
                    <w:t>Estudiar, ejecutar</w:t>
                  </w:r>
                  <w:r w:rsidRPr="00FE2306">
                    <w:rPr>
                      <w:rFonts w:ascii="Arial" w:eastAsia="Arial" w:hAnsi="Arial" w:cs="Arial"/>
                      <w:lang w:val="es-ES_tradn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lang w:val="es-ES_tradnl"/>
                    </w:rPr>
                    <w:t xml:space="preserve">y sustentar </w:t>
                  </w:r>
                  <w:r w:rsidRPr="00FE2306">
                    <w:rPr>
                      <w:rFonts w:ascii="Arial" w:eastAsia="Arial" w:hAnsi="Arial" w:cs="Arial"/>
                      <w:lang w:val="es-ES_tradnl"/>
                    </w:rPr>
                    <w:t xml:space="preserve">los términos de </w:t>
                  </w:r>
                  <w:r w:rsidRPr="003F547E">
                    <w:rPr>
                      <w:rFonts w:ascii="Arial" w:eastAsia="Arial" w:hAnsi="Arial" w:cs="Arial"/>
                      <w:i/>
                      <w:lang w:val="es-ES_tradnl"/>
                    </w:rPr>
                    <w:t>marketing</w:t>
                  </w:r>
                  <w:r w:rsidRPr="00FE2306">
                    <w:rPr>
                      <w:rFonts w:ascii="Arial" w:eastAsia="Arial" w:hAnsi="Arial" w:cs="Arial"/>
                      <w:lang w:val="es-ES_tradnl"/>
                    </w:rPr>
                    <w:t xml:space="preserve">, planes estratégicos de trabajo, administración y desarrollo de proyectos </w:t>
                  </w:r>
                  <w:r>
                    <w:rPr>
                      <w:rFonts w:ascii="Arial" w:eastAsia="Arial" w:hAnsi="Arial" w:cs="Arial"/>
                      <w:lang w:val="es-ES_tradnl"/>
                    </w:rPr>
                    <w:t>por medio de</w:t>
                  </w:r>
                  <w:r w:rsidRPr="00FE2306">
                    <w:rPr>
                      <w:rFonts w:ascii="Arial" w:eastAsia="Arial" w:hAnsi="Arial" w:cs="Arial"/>
                      <w:lang w:val="es-ES_tradnl"/>
                    </w:rPr>
                    <w:t xml:space="preserve"> la creación de una campaña de publicitaria</w:t>
                  </w:r>
                  <w:r>
                    <w:rPr>
                      <w:rFonts w:ascii="Arial" w:eastAsia="Arial" w:hAnsi="Arial" w:cs="Arial"/>
                      <w:lang w:val="es-ES_tradnl"/>
                    </w:rPr>
                    <w:t xml:space="preserve"> para resolver un problema real de diseño</w:t>
                  </w:r>
                  <w:r w:rsidRPr="00FE2306">
                    <w:rPr>
                      <w:rFonts w:ascii="Arial" w:eastAsia="Arial" w:hAnsi="Arial" w:cs="Arial"/>
                      <w:lang w:val="es-ES_tradnl"/>
                    </w:rPr>
                    <w:t xml:space="preserve"> con sentido crítico, de responsabilidad y profesionalismo.</w:t>
                  </w:r>
                </w:p>
              </w:tc>
              <w:tc>
                <w:tcPr>
                  <w:tcW w:w="15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CEC892" w14:textId="77777777" w:rsidR="005067A9" w:rsidRPr="00866DED" w:rsidRDefault="005067A9" w:rsidP="005067A9">
                  <w:pPr>
                    <w:pStyle w:val="Normal10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Evaluación</w:t>
                  </w:r>
                </w:p>
                <w:p w14:paraId="7F2028EA" w14:textId="1138314E" w:rsidR="005067A9" w:rsidRPr="00866DED" w:rsidRDefault="00866DED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E</w:t>
                  </w:r>
                  <w:r w:rsidR="005067A9"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scrita</w:t>
                  </w:r>
                  <w:r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 y exposición de proyecto</w:t>
                  </w:r>
                </w:p>
              </w:tc>
              <w:tc>
                <w:tcPr>
                  <w:tcW w:w="184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776EDA" w14:textId="0E1B6148" w:rsidR="00866DED" w:rsidRPr="003F547E" w:rsidRDefault="00866DED" w:rsidP="00866DED">
                  <w:pPr>
                    <w:pStyle w:val="Normal10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3F547E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Demostrar la </w:t>
                  </w:r>
                  <w:r w:rsidR="002243BE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reflexión</w:t>
                  </w:r>
                  <w:r w:rsidRPr="003F547E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 y la aplicación </w:t>
                  </w:r>
                  <w:r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de los conocimientos aprendidos, así como la exposición de un proyecto.</w:t>
                  </w:r>
                </w:p>
                <w:p w14:paraId="0FCEA068" w14:textId="0C22C8A1" w:rsidR="005067A9" w:rsidRPr="00FE2306" w:rsidRDefault="005067A9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</w:p>
              </w:tc>
              <w:tc>
                <w:tcPr>
                  <w:tcW w:w="25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E73262" w14:textId="77777777" w:rsidR="00866DED" w:rsidRDefault="00866DED" w:rsidP="00866DED">
                  <w:pPr>
                    <w:pStyle w:val="Normal10"/>
                    <w:numPr>
                      <w:ilvl w:val="0"/>
                      <w:numId w:val="7"/>
                    </w:numPr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Examen escrito con </w:t>
                  </w:r>
                  <w:r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un valor del 20</w:t>
                  </w: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% de la calificación total del semestre.</w:t>
                  </w:r>
                </w:p>
                <w:p w14:paraId="7901317B" w14:textId="419B0191" w:rsidR="005067A9" w:rsidRPr="00866DED" w:rsidRDefault="00866DED" w:rsidP="00866DED">
                  <w:pPr>
                    <w:pStyle w:val="Normal10"/>
                    <w:numPr>
                      <w:ilvl w:val="0"/>
                      <w:numId w:val="7"/>
                    </w:numPr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Metas por tema </w:t>
                  </w:r>
                  <w:r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5</w:t>
                  </w: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% todas las que se realicen durante el semestre</w:t>
                  </w:r>
                </w:p>
              </w:tc>
              <w:tc>
                <w:tcPr>
                  <w:tcW w:w="198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D44241" w14:textId="20157927" w:rsidR="005067A9" w:rsidRPr="00323165" w:rsidRDefault="00323165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323165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Demostrar el dominio de conceptos y la aplicación de un plan estratégico por medio de la elaboración de una campaña publicitaria</w:t>
                  </w:r>
                  <w:r w:rsidR="00A80139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 con el apoyo del </w:t>
                  </w:r>
                  <w:r w:rsidR="00A80139" w:rsidRPr="00A80139">
                    <w:rPr>
                      <w:rFonts w:ascii="Arial" w:eastAsia="Arial" w:hAnsi="Arial" w:cs="Arial"/>
                      <w:i/>
                      <w:color w:val="auto"/>
                      <w:lang w:val="es-ES_tradnl"/>
                    </w:rPr>
                    <w:t>marketing</w:t>
                  </w:r>
                  <w:r w:rsidR="00A80139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 y la publicidad</w:t>
                  </w:r>
                  <w:r w:rsidR="005067A9" w:rsidRPr="00323165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.</w:t>
                  </w:r>
                </w:p>
              </w:tc>
              <w:tc>
                <w:tcPr>
                  <w:tcW w:w="2640" w:type="dxa"/>
                  <w:vAlign w:val="center"/>
                </w:tcPr>
                <w:p w14:paraId="3A375B45" w14:textId="77777777" w:rsidR="00CE23C4" w:rsidRDefault="005067A9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 xml:space="preserve">Mínima </w:t>
                  </w:r>
                </w:p>
                <w:p w14:paraId="12FE9A26" w14:textId="78B534D0" w:rsidR="005067A9" w:rsidRPr="00866DED" w:rsidRDefault="005067A9">
                  <w:pPr>
                    <w:pStyle w:val="Normal1"/>
                    <w:contextualSpacing w:val="0"/>
                    <w:rPr>
                      <w:rFonts w:ascii="Arial" w:eastAsia="Arial" w:hAnsi="Arial" w:cs="Arial"/>
                      <w:color w:val="auto"/>
                      <w:lang w:val="es-ES_tradnl"/>
                    </w:rPr>
                  </w:pPr>
                  <w:r w:rsidRPr="00866DED">
                    <w:rPr>
                      <w:rFonts w:ascii="Arial" w:eastAsia="Arial" w:hAnsi="Arial" w:cs="Arial"/>
                      <w:color w:val="auto"/>
                      <w:lang w:val="es-ES_tradnl"/>
                    </w:rPr>
                    <w:t>aprobatoria 60</w:t>
                  </w:r>
                </w:p>
              </w:tc>
            </w:tr>
          </w:tbl>
          <w:p w14:paraId="29080DEC" w14:textId="77777777" w:rsidR="00AA2B91" w:rsidRPr="00FE2306" w:rsidRDefault="0051739C">
            <w:pPr>
              <w:pStyle w:val="Normal1"/>
              <w:tabs>
                <w:tab w:val="left" w:pos="10980"/>
              </w:tabs>
              <w:jc w:val="both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lastRenderedPageBreak/>
              <w:t xml:space="preserve">     </w:t>
            </w:r>
          </w:p>
          <w:p w14:paraId="350AD899" w14:textId="53C75387" w:rsidR="00AA2B91" w:rsidRPr="00FE2306" w:rsidRDefault="0051739C">
            <w:pPr>
              <w:pStyle w:val="Normal1"/>
              <w:jc w:val="both"/>
              <w:rPr>
                <w:rFonts w:ascii="Arial" w:eastAsia="Arial" w:hAnsi="Arial" w:cs="Arial"/>
                <w:color w:val="FF0000"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CRITERIOS DE EVALUACIÓN:</w:t>
            </w:r>
            <w:r w:rsidRPr="00FE2306">
              <w:rPr>
                <w:rFonts w:ascii="Arial" w:eastAsia="Arial" w:hAnsi="Arial" w:cs="Arial"/>
                <w:lang w:val="es-ES_tradnl"/>
              </w:rPr>
              <w:t xml:space="preserve"> </w:t>
            </w:r>
            <w:r w:rsidRPr="00CE23C4">
              <w:rPr>
                <w:rFonts w:ascii="Arial" w:eastAsia="Arial" w:hAnsi="Arial" w:cs="Arial"/>
                <w:color w:val="auto"/>
                <w:lang w:val="es-ES_tradnl"/>
              </w:rPr>
              <w:t xml:space="preserve">Los trabajos presentados por los estudiantes deberán cumplir con los criterios </w:t>
            </w:r>
            <w:r w:rsidR="00F74468" w:rsidRPr="00CE23C4">
              <w:rPr>
                <w:rFonts w:ascii="Arial" w:eastAsia="Arial" w:hAnsi="Arial" w:cs="Arial"/>
                <w:color w:val="auto"/>
                <w:lang w:val="es-ES_tradnl"/>
              </w:rPr>
              <w:t>solicitados</w:t>
            </w:r>
            <w:r w:rsidR="00CE23C4" w:rsidRPr="00CE23C4">
              <w:rPr>
                <w:rFonts w:ascii="Arial" w:eastAsia="Arial" w:hAnsi="Arial" w:cs="Arial"/>
                <w:color w:val="auto"/>
                <w:lang w:val="es-ES_tradnl"/>
              </w:rPr>
              <w:t xml:space="preserve"> y entregarlos en tiempo y forma </w:t>
            </w:r>
            <w:r w:rsidRPr="00CE23C4">
              <w:rPr>
                <w:rFonts w:ascii="Arial" w:eastAsia="Arial" w:hAnsi="Arial" w:cs="Arial"/>
                <w:color w:val="auto"/>
                <w:lang w:val="es-ES_tradnl"/>
              </w:rPr>
              <w:t xml:space="preserve">con </w:t>
            </w:r>
            <w:r w:rsidR="00CE23C4" w:rsidRPr="00CE23C4">
              <w:rPr>
                <w:rFonts w:ascii="Arial" w:eastAsia="Arial" w:hAnsi="Arial" w:cs="Arial"/>
                <w:color w:val="auto"/>
                <w:lang w:val="es-ES_tradnl"/>
              </w:rPr>
              <w:t xml:space="preserve">respeto y </w:t>
            </w:r>
            <w:r w:rsidRPr="00CE23C4">
              <w:rPr>
                <w:rFonts w:ascii="Arial" w:eastAsia="Arial" w:hAnsi="Arial" w:cs="Arial"/>
                <w:color w:val="auto"/>
                <w:lang w:val="es-ES_tradnl"/>
              </w:rPr>
              <w:t>profesionalismo.</w:t>
            </w:r>
          </w:p>
          <w:p w14:paraId="7C243275" w14:textId="77777777" w:rsidR="00AA2B91" w:rsidRPr="00FE2306" w:rsidRDefault="00AA2B91">
            <w:pPr>
              <w:pStyle w:val="Normal1"/>
              <w:jc w:val="both"/>
              <w:rPr>
                <w:rFonts w:ascii="Arial" w:eastAsia="Arial" w:hAnsi="Arial" w:cs="Arial"/>
                <w:lang w:val="es-ES_tradnl"/>
              </w:rPr>
            </w:pPr>
          </w:p>
        </w:tc>
      </w:tr>
      <w:tr w:rsidR="00AA2B91" w:rsidRPr="00FE2306" w14:paraId="37A3EB17" w14:textId="77777777" w:rsidTr="009E0AFE">
        <w:trPr>
          <w:trHeight w:val="91"/>
          <w:jc w:val="center"/>
        </w:trPr>
        <w:tc>
          <w:tcPr>
            <w:tcW w:w="1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85A8" w14:textId="77777777" w:rsidR="00AA2B91" w:rsidRPr="00FE2306" w:rsidRDefault="0051739C">
            <w:pPr>
              <w:pStyle w:val="Normal1"/>
              <w:spacing w:before="100"/>
              <w:ind w:left="142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lastRenderedPageBreak/>
              <w:t>ACREDITACIÓN</w:t>
            </w:r>
          </w:p>
          <w:p w14:paraId="2FE38581" w14:textId="77777777" w:rsidR="00AA2B91" w:rsidRPr="00FE2306" w:rsidRDefault="0051739C">
            <w:pPr>
              <w:pStyle w:val="Normal1"/>
              <w:tabs>
                <w:tab w:val="left" w:pos="10980"/>
              </w:tabs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Requisitos para aprobar el curso:</w:t>
            </w:r>
          </w:p>
          <w:p w14:paraId="468568ED" w14:textId="77777777" w:rsidR="00AA2B91" w:rsidRPr="00FE2306" w:rsidRDefault="0051739C">
            <w:pPr>
              <w:pStyle w:val="Normal1"/>
              <w:numPr>
                <w:ilvl w:val="0"/>
                <w:numId w:val="1"/>
              </w:numPr>
              <w:tabs>
                <w:tab w:val="left" w:pos="10980"/>
              </w:tabs>
              <w:ind w:hanging="360"/>
              <w:contextualSpacing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Calificación total mínima de 60.</w:t>
            </w:r>
          </w:p>
          <w:p w14:paraId="07171562" w14:textId="77777777" w:rsidR="00AA2B91" w:rsidRPr="00FE2306" w:rsidRDefault="0051739C">
            <w:pPr>
              <w:pStyle w:val="Normal1"/>
              <w:numPr>
                <w:ilvl w:val="0"/>
                <w:numId w:val="1"/>
              </w:numPr>
              <w:tabs>
                <w:tab w:val="left" w:pos="10980"/>
              </w:tabs>
              <w:ind w:hanging="360"/>
              <w:contextualSpacing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Tener un porcentaje mínimo de 80% de asistencia. </w:t>
            </w:r>
          </w:p>
          <w:p w14:paraId="1B9BF671" w14:textId="2BD34150" w:rsidR="00AA2B91" w:rsidRPr="00FE2306" w:rsidRDefault="00554B6B">
            <w:pPr>
              <w:pStyle w:val="Normal1"/>
              <w:numPr>
                <w:ilvl w:val="0"/>
                <w:numId w:val="1"/>
              </w:numPr>
              <w:tabs>
                <w:tab w:val="left" w:pos="10980"/>
              </w:tabs>
              <w:ind w:hanging="360"/>
              <w:contextualSpacing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Acreditar las </w:t>
            </w:r>
            <w:r w:rsidR="006B1DFA" w:rsidRPr="00FE2306">
              <w:rPr>
                <w:rFonts w:ascii="Arial" w:eastAsia="Arial" w:hAnsi="Arial" w:cs="Arial"/>
                <w:lang w:val="es-ES_tradnl"/>
              </w:rPr>
              <w:t>metas</w:t>
            </w:r>
            <w:r w:rsidRPr="00FE2306">
              <w:rPr>
                <w:rFonts w:ascii="Arial" w:eastAsia="Arial" w:hAnsi="Arial" w:cs="Arial"/>
                <w:lang w:val="es-ES_tradnl"/>
              </w:rPr>
              <w:t xml:space="preserve"> y evaluaciones de </w:t>
            </w:r>
            <w:r w:rsidR="0051739C" w:rsidRPr="00FE2306">
              <w:rPr>
                <w:rFonts w:ascii="Arial" w:eastAsia="Arial" w:hAnsi="Arial" w:cs="Arial"/>
                <w:lang w:val="es-ES_tradnl"/>
              </w:rPr>
              <w:t xml:space="preserve">cada </w:t>
            </w:r>
            <w:r w:rsidR="0051739C" w:rsidRPr="00FE2306">
              <w:rPr>
                <w:rFonts w:ascii="Arial" w:eastAsia="Arial" w:hAnsi="Arial" w:cs="Arial"/>
                <w:color w:val="auto"/>
                <w:lang w:val="es-ES_tradnl"/>
              </w:rPr>
              <w:t>unidad</w:t>
            </w:r>
            <w:r w:rsidR="0051739C" w:rsidRPr="00FE2306">
              <w:rPr>
                <w:rFonts w:ascii="Arial" w:eastAsia="Arial" w:hAnsi="Arial" w:cs="Arial"/>
                <w:color w:val="0000FF"/>
                <w:lang w:val="es-ES_tradnl"/>
              </w:rPr>
              <w:t>.</w:t>
            </w:r>
          </w:p>
          <w:p w14:paraId="494A1C79" w14:textId="414BBDD6" w:rsidR="00AA2B91" w:rsidRPr="00FE2306" w:rsidRDefault="0051739C">
            <w:pPr>
              <w:pStyle w:val="Normal1"/>
              <w:numPr>
                <w:ilvl w:val="0"/>
                <w:numId w:val="1"/>
              </w:numPr>
              <w:tabs>
                <w:tab w:val="left" w:pos="10980"/>
              </w:tabs>
              <w:ind w:hanging="360"/>
              <w:contextualSpacing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 xml:space="preserve">Participación </w:t>
            </w:r>
            <w:r w:rsidR="00554B6B" w:rsidRPr="00FE2306">
              <w:rPr>
                <w:rFonts w:ascii="Arial" w:eastAsia="Arial" w:hAnsi="Arial" w:cs="Arial"/>
                <w:lang w:val="es-ES_tradnl"/>
              </w:rPr>
              <w:t>durante las clases</w:t>
            </w:r>
            <w:r w:rsidRPr="00FE2306">
              <w:rPr>
                <w:rFonts w:ascii="Arial" w:eastAsia="Arial" w:hAnsi="Arial" w:cs="Arial"/>
                <w:lang w:val="es-ES_tradnl"/>
              </w:rPr>
              <w:t>.</w:t>
            </w:r>
          </w:p>
          <w:p w14:paraId="3B333C7A" w14:textId="77777777" w:rsidR="00AA2B91" w:rsidRPr="00FE2306" w:rsidRDefault="00AA2B91" w:rsidP="009E0AFE">
            <w:pPr>
              <w:pStyle w:val="Normal1"/>
              <w:tabs>
                <w:tab w:val="left" w:pos="10980"/>
              </w:tabs>
              <w:rPr>
                <w:rFonts w:ascii="Arial" w:eastAsia="Arial" w:hAnsi="Arial" w:cs="Arial"/>
                <w:lang w:val="es-ES_tradnl"/>
              </w:rPr>
            </w:pPr>
          </w:p>
        </w:tc>
      </w:tr>
      <w:tr w:rsidR="00AA2B91" w:rsidRPr="006A2711" w14:paraId="7D50D3EA" w14:textId="77777777" w:rsidTr="00CE23C4">
        <w:trPr>
          <w:trHeight w:val="2955"/>
          <w:jc w:val="center"/>
        </w:trPr>
        <w:tc>
          <w:tcPr>
            <w:tcW w:w="1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91DF" w14:textId="7C2863EB" w:rsidR="00AA2B91" w:rsidRPr="00FE2306" w:rsidRDefault="0051739C">
            <w:pPr>
              <w:pStyle w:val="Normal1"/>
              <w:spacing w:before="100"/>
              <w:ind w:left="142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EVALUACIÓN</w:t>
            </w:r>
          </w:p>
          <w:p w14:paraId="232FCF17" w14:textId="4FCDC18F" w:rsidR="00CE23C4" w:rsidRDefault="00CE23C4">
            <w:pPr>
              <w:pStyle w:val="Normal1"/>
              <w:numPr>
                <w:ilvl w:val="0"/>
                <w:numId w:val="4"/>
              </w:numPr>
              <w:ind w:right="220" w:hanging="360"/>
              <w:contextualSpacing/>
              <w:rPr>
                <w:rFonts w:ascii="Arial" w:eastAsia="Arial" w:hAnsi="Arial" w:cs="Arial"/>
                <w:color w:val="auto"/>
                <w:lang w:val="es-ES_tradnl"/>
              </w:rPr>
            </w:pPr>
            <w:r>
              <w:rPr>
                <w:rFonts w:ascii="Arial" w:eastAsia="Arial" w:hAnsi="Arial" w:cs="Arial"/>
                <w:color w:val="auto"/>
                <w:lang w:val="es-ES_tradnl"/>
              </w:rPr>
              <w:t xml:space="preserve">Durante cada unidad se realizarán metas </w:t>
            </w:r>
            <w:r w:rsidR="00680322">
              <w:rPr>
                <w:rFonts w:ascii="Arial" w:eastAsia="Arial" w:hAnsi="Arial" w:cs="Arial"/>
                <w:color w:val="auto"/>
                <w:lang w:val="es-ES_tradnl"/>
              </w:rPr>
              <w:t xml:space="preserve">a través de la solución de problemas </w:t>
            </w:r>
            <w:r>
              <w:rPr>
                <w:rFonts w:ascii="Arial" w:eastAsia="Arial" w:hAnsi="Arial" w:cs="Arial"/>
                <w:color w:val="auto"/>
                <w:lang w:val="es-ES_tradnl"/>
              </w:rPr>
              <w:t>por cada tema para ayudar a recordar</w:t>
            </w:r>
            <w:r w:rsidR="00E653B4">
              <w:rPr>
                <w:rFonts w:ascii="Arial" w:eastAsia="Arial" w:hAnsi="Arial" w:cs="Arial"/>
                <w:color w:val="auto"/>
                <w:lang w:val="es-ES_tradnl"/>
              </w:rPr>
              <w:t>,</w:t>
            </w:r>
            <w:r>
              <w:rPr>
                <w:rFonts w:ascii="Arial" w:eastAsia="Arial" w:hAnsi="Arial" w:cs="Arial"/>
                <w:color w:val="auto"/>
                <w:lang w:val="es-ES_tradnl"/>
              </w:rPr>
              <w:t xml:space="preserve"> reflexionar </w:t>
            </w:r>
            <w:r w:rsidR="00E653B4">
              <w:rPr>
                <w:rFonts w:ascii="Arial" w:eastAsia="Arial" w:hAnsi="Arial" w:cs="Arial"/>
                <w:color w:val="auto"/>
                <w:lang w:val="es-ES_tradnl"/>
              </w:rPr>
              <w:t xml:space="preserve">y aplicar </w:t>
            </w:r>
            <w:r>
              <w:rPr>
                <w:rFonts w:ascii="Arial" w:eastAsia="Arial" w:hAnsi="Arial" w:cs="Arial"/>
                <w:color w:val="auto"/>
                <w:lang w:val="es-ES_tradnl"/>
              </w:rPr>
              <w:t>los términos</w:t>
            </w:r>
            <w:r w:rsidR="00E653B4">
              <w:rPr>
                <w:rFonts w:ascii="Arial" w:eastAsia="Arial" w:hAnsi="Arial" w:cs="Arial"/>
                <w:color w:val="auto"/>
                <w:lang w:val="es-ES_tradnl"/>
              </w:rPr>
              <w:t xml:space="preserve"> con el apoyo de la metodología del curso</w:t>
            </w:r>
            <w:r>
              <w:rPr>
                <w:rFonts w:ascii="Arial" w:eastAsia="Arial" w:hAnsi="Arial" w:cs="Arial"/>
                <w:color w:val="auto"/>
                <w:lang w:val="es-ES_tradnl"/>
              </w:rPr>
              <w:t>.</w:t>
            </w:r>
          </w:p>
          <w:p w14:paraId="60AEDA8C" w14:textId="125A099F" w:rsidR="00AA2B91" w:rsidRPr="00CE23C4" w:rsidRDefault="0051739C">
            <w:pPr>
              <w:pStyle w:val="Normal1"/>
              <w:numPr>
                <w:ilvl w:val="0"/>
                <w:numId w:val="4"/>
              </w:numPr>
              <w:ind w:right="220" w:hanging="360"/>
              <w:contextualSpacing/>
              <w:rPr>
                <w:rFonts w:ascii="Arial" w:eastAsia="Arial" w:hAnsi="Arial" w:cs="Arial"/>
                <w:color w:val="auto"/>
                <w:lang w:val="es-ES_tradnl"/>
              </w:rPr>
            </w:pPr>
            <w:r w:rsidRPr="00CE23C4">
              <w:rPr>
                <w:rFonts w:ascii="Arial" w:eastAsia="Arial" w:hAnsi="Arial" w:cs="Arial"/>
                <w:color w:val="auto"/>
                <w:lang w:val="es-ES_tradnl"/>
              </w:rPr>
              <w:t>Al térmi</w:t>
            </w:r>
            <w:r w:rsidR="00CE23C4" w:rsidRPr="00CE23C4">
              <w:rPr>
                <w:rFonts w:ascii="Arial" w:eastAsia="Arial" w:hAnsi="Arial" w:cs="Arial"/>
                <w:color w:val="auto"/>
                <w:lang w:val="es-ES_tradnl"/>
              </w:rPr>
              <w:t xml:space="preserve">no de cada unidad se realizarán evaluaciones escritas </w:t>
            </w:r>
            <w:r w:rsidRPr="00CE23C4">
              <w:rPr>
                <w:rFonts w:ascii="Arial" w:eastAsia="Arial" w:hAnsi="Arial" w:cs="Arial"/>
                <w:color w:val="auto"/>
                <w:lang w:val="es-ES_tradnl"/>
              </w:rPr>
              <w:t>para verificar que el conocimiento haya sido adquirido.</w:t>
            </w:r>
          </w:p>
          <w:p w14:paraId="2F031217" w14:textId="3838DA0C" w:rsidR="00AA2B91" w:rsidRPr="00CE23C4" w:rsidRDefault="00CE23C4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Arial" w:eastAsia="Arial" w:hAnsi="Arial" w:cs="Arial"/>
                <w:color w:val="auto"/>
                <w:lang w:val="es-ES_tradnl"/>
              </w:rPr>
            </w:pPr>
            <w:r w:rsidRPr="00CE23C4">
              <w:rPr>
                <w:rFonts w:ascii="Arial" w:eastAsia="Arial" w:hAnsi="Arial" w:cs="Arial"/>
                <w:color w:val="auto"/>
                <w:lang w:val="es-ES_tradnl"/>
              </w:rPr>
              <w:t>En la evaluación práctica</w:t>
            </w:r>
            <w:r w:rsidR="0051739C" w:rsidRPr="00CE23C4">
              <w:rPr>
                <w:rFonts w:ascii="Arial" w:eastAsia="Arial" w:hAnsi="Arial" w:cs="Arial"/>
                <w:color w:val="auto"/>
                <w:lang w:val="es-ES_tradnl"/>
              </w:rPr>
              <w:t>, se realizará una dinámica de exposición frente al grupo de manera que todos puedan retroalimentar al expositor con actitud de escucha, propuesta de mejora y alentando a utilizar toda la experiencia que hasta esta etapa se ha adquirido.</w:t>
            </w:r>
          </w:p>
          <w:p w14:paraId="23D9BF0B" w14:textId="46A236AA" w:rsidR="00AA2B91" w:rsidRPr="00CE23C4" w:rsidRDefault="0051739C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Arial" w:eastAsia="Arial" w:hAnsi="Arial" w:cs="Arial"/>
                <w:color w:val="auto"/>
                <w:lang w:val="es-ES_tradnl"/>
              </w:rPr>
            </w:pPr>
            <w:r w:rsidRPr="00CE23C4">
              <w:rPr>
                <w:rFonts w:ascii="Arial" w:eastAsia="Arial" w:hAnsi="Arial" w:cs="Arial"/>
                <w:color w:val="auto"/>
                <w:lang w:val="es-ES_tradnl"/>
              </w:rPr>
              <w:t>Durante el curso se les proporcionará la asesoría nec</w:t>
            </w:r>
            <w:r w:rsidR="00CE23C4" w:rsidRPr="00CE23C4">
              <w:rPr>
                <w:rFonts w:ascii="Arial" w:eastAsia="Arial" w:hAnsi="Arial" w:cs="Arial"/>
                <w:color w:val="auto"/>
                <w:lang w:val="es-ES_tradnl"/>
              </w:rPr>
              <w:t xml:space="preserve">esaria para la elaboración </w:t>
            </w:r>
            <w:r w:rsidR="0059449B">
              <w:rPr>
                <w:rFonts w:ascii="Arial" w:eastAsia="Arial" w:hAnsi="Arial" w:cs="Arial"/>
                <w:color w:val="auto"/>
                <w:lang w:val="es-ES_tradnl"/>
              </w:rPr>
              <w:t>y solución a</w:t>
            </w:r>
            <w:r w:rsidR="00CE23C4" w:rsidRPr="00CE23C4">
              <w:rPr>
                <w:rFonts w:ascii="Arial" w:eastAsia="Arial" w:hAnsi="Arial" w:cs="Arial"/>
                <w:color w:val="auto"/>
                <w:lang w:val="es-ES_tradnl"/>
              </w:rPr>
              <w:t xml:space="preserve"> </w:t>
            </w:r>
            <w:r w:rsidR="0059449B">
              <w:rPr>
                <w:rFonts w:ascii="Arial" w:eastAsia="Arial" w:hAnsi="Arial" w:cs="Arial"/>
                <w:color w:val="auto"/>
                <w:lang w:val="es-ES_tradnl"/>
              </w:rPr>
              <w:t>problemas de diseño</w:t>
            </w:r>
            <w:r w:rsidRPr="00CE23C4">
              <w:rPr>
                <w:rFonts w:ascii="Arial" w:eastAsia="Arial" w:hAnsi="Arial" w:cs="Arial"/>
                <w:color w:val="auto"/>
                <w:lang w:val="es-ES_tradnl"/>
              </w:rPr>
              <w:t xml:space="preserve"> y se verificarán los avances logrados por los estudiantes.</w:t>
            </w:r>
          </w:p>
          <w:p w14:paraId="3E5B4AE4" w14:textId="77777777" w:rsidR="00AA2B91" w:rsidRPr="002363DB" w:rsidRDefault="0051739C" w:rsidP="00CE23C4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Arial" w:eastAsia="Arial" w:hAnsi="Arial" w:cs="Arial"/>
                <w:lang w:val="es-ES_tradnl"/>
              </w:rPr>
            </w:pPr>
            <w:r w:rsidRPr="00CE23C4">
              <w:rPr>
                <w:rFonts w:ascii="Arial" w:eastAsia="Arial" w:hAnsi="Arial" w:cs="Arial"/>
                <w:color w:val="auto"/>
                <w:lang w:val="es-ES_tradnl"/>
              </w:rPr>
              <w:t xml:space="preserve">El </w:t>
            </w:r>
            <w:r w:rsidR="00CE23C4" w:rsidRPr="00CE23C4">
              <w:rPr>
                <w:rFonts w:ascii="Arial" w:eastAsia="Arial" w:hAnsi="Arial" w:cs="Arial"/>
                <w:color w:val="auto"/>
                <w:lang w:val="es-ES_tradnl"/>
              </w:rPr>
              <w:t>estudiante</w:t>
            </w:r>
            <w:r w:rsidRPr="00CE23C4">
              <w:rPr>
                <w:rFonts w:ascii="Arial" w:eastAsia="Arial" w:hAnsi="Arial" w:cs="Arial"/>
                <w:color w:val="auto"/>
                <w:lang w:val="es-ES_tradnl"/>
              </w:rPr>
              <w:t xml:space="preserve"> tendrá una rúbrica de evaluación donde se dan a conocer los requerimientos solicitados por el profesor para los proyectos y su acreditación de tal forma que pueda obtener conocimiento de las competencias adquiridas.</w:t>
            </w:r>
          </w:p>
          <w:p w14:paraId="7382D5CB" w14:textId="30DA2E0F" w:rsidR="002363DB" w:rsidRPr="00FE2306" w:rsidRDefault="002363DB" w:rsidP="002363DB">
            <w:pPr>
              <w:pStyle w:val="Normal1"/>
              <w:ind w:left="720"/>
              <w:contextualSpacing/>
              <w:rPr>
                <w:rFonts w:ascii="Arial" w:eastAsia="Arial" w:hAnsi="Arial" w:cs="Arial"/>
                <w:lang w:val="es-ES_tradnl"/>
              </w:rPr>
            </w:pPr>
          </w:p>
        </w:tc>
      </w:tr>
    </w:tbl>
    <w:p w14:paraId="19765693" w14:textId="77777777" w:rsidR="00AA2B91" w:rsidRDefault="00AA2B91">
      <w:pPr>
        <w:pStyle w:val="Normal1"/>
        <w:jc w:val="both"/>
        <w:rPr>
          <w:rFonts w:ascii="Arial" w:eastAsia="Arial" w:hAnsi="Arial" w:cs="Arial"/>
          <w:b/>
          <w:lang w:val="es-ES_tradnl"/>
        </w:rPr>
      </w:pPr>
    </w:p>
    <w:p w14:paraId="6F4577FA" w14:textId="77777777" w:rsidR="00231A63" w:rsidRDefault="00231A63">
      <w:pPr>
        <w:pStyle w:val="Normal1"/>
        <w:jc w:val="both"/>
        <w:rPr>
          <w:rFonts w:ascii="Arial" w:eastAsia="Arial" w:hAnsi="Arial" w:cs="Arial"/>
          <w:b/>
          <w:lang w:val="es-ES_tradnl"/>
        </w:rPr>
      </w:pPr>
      <w:bookmarkStart w:id="0" w:name="_GoBack"/>
      <w:bookmarkEnd w:id="0"/>
    </w:p>
    <w:p w14:paraId="5718ACA0" w14:textId="77777777" w:rsidR="00231A63" w:rsidRPr="00FE2306" w:rsidRDefault="00231A63">
      <w:pPr>
        <w:pStyle w:val="Normal1"/>
        <w:jc w:val="both"/>
        <w:rPr>
          <w:rFonts w:ascii="Arial" w:eastAsia="Arial" w:hAnsi="Arial" w:cs="Arial"/>
          <w:b/>
          <w:lang w:val="es-ES_tradnl"/>
        </w:rPr>
      </w:pPr>
    </w:p>
    <w:p w14:paraId="0848C48D" w14:textId="77777777" w:rsidR="00AA2B91" w:rsidRDefault="00AA2B91">
      <w:pPr>
        <w:pStyle w:val="Normal1"/>
        <w:jc w:val="both"/>
        <w:rPr>
          <w:rFonts w:ascii="Arial" w:eastAsia="Arial" w:hAnsi="Arial" w:cs="Arial"/>
          <w:b/>
          <w:lang w:val="es-ES_tradnl"/>
        </w:rPr>
      </w:pPr>
    </w:p>
    <w:p w14:paraId="1D484E18" w14:textId="77777777" w:rsidR="002363DB" w:rsidRDefault="002363DB">
      <w:pPr>
        <w:pStyle w:val="Normal1"/>
        <w:jc w:val="both"/>
        <w:rPr>
          <w:rFonts w:ascii="Arial" w:eastAsia="Arial" w:hAnsi="Arial" w:cs="Arial"/>
          <w:b/>
          <w:lang w:val="es-ES_tradnl"/>
        </w:rPr>
      </w:pPr>
    </w:p>
    <w:p w14:paraId="79E89DD8" w14:textId="77777777" w:rsidR="002363DB" w:rsidRDefault="002363DB">
      <w:pPr>
        <w:pStyle w:val="Normal1"/>
        <w:jc w:val="both"/>
        <w:rPr>
          <w:rFonts w:ascii="Arial" w:eastAsia="Arial" w:hAnsi="Arial" w:cs="Arial"/>
          <w:b/>
          <w:lang w:val="es-ES_tradnl"/>
        </w:rPr>
      </w:pPr>
    </w:p>
    <w:p w14:paraId="6BFC7156" w14:textId="77777777" w:rsidR="002363DB" w:rsidRDefault="002363DB">
      <w:pPr>
        <w:pStyle w:val="Normal1"/>
        <w:jc w:val="both"/>
        <w:rPr>
          <w:rFonts w:ascii="Arial" w:eastAsia="Arial" w:hAnsi="Arial" w:cs="Arial"/>
          <w:b/>
          <w:lang w:val="es-ES_tradnl"/>
        </w:rPr>
      </w:pPr>
    </w:p>
    <w:p w14:paraId="4E94D279" w14:textId="77777777" w:rsidR="002363DB" w:rsidRPr="00FE2306" w:rsidRDefault="002363DB">
      <w:pPr>
        <w:pStyle w:val="Normal1"/>
        <w:jc w:val="both"/>
        <w:rPr>
          <w:rFonts w:ascii="Arial" w:eastAsia="Arial" w:hAnsi="Arial" w:cs="Arial"/>
          <w:b/>
          <w:lang w:val="es-ES_tradnl"/>
        </w:rPr>
      </w:pPr>
    </w:p>
    <w:tbl>
      <w:tblPr>
        <w:tblStyle w:val="a9"/>
        <w:tblW w:w="13750" w:type="dxa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812"/>
        <w:gridCol w:w="5954"/>
      </w:tblGrid>
      <w:tr w:rsidR="00AA2B91" w:rsidRPr="00FE2306" w14:paraId="70AE78FC" w14:textId="77777777" w:rsidTr="00CE23C4">
        <w:trPr>
          <w:trHeight w:val="400"/>
        </w:trPr>
        <w:tc>
          <w:tcPr>
            <w:tcW w:w="13750" w:type="dxa"/>
            <w:gridSpan w:val="3"/>
            <w:vAlign w:val="center"/>
          </w:tcPr>
          <w:p w14:paraId="6AA90194" w14:textId="77777777" w:rsidR="00AA2B91" w:rsidRPr="00FE2306" w:rsidRDefault="0051739C">
            <w:pPr>
              <w:pStyle w:val="Normal1"/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lastRenderedPageBreak/>
              <w:t>IX.  BIBLIOGRAFÍA</w:t>
            </w:r>
          </w:p>
        </w:tc>
      </w:tr>
      <w:tr w:rsidR="00AA2B91" w:rsidRPr="00FE2306" w14:paraId="19835643" w14:textId="77777777" w:rsidTr="001F58CA">
        <w:trPr>
          <w:trHeight w:val="360"/>
        </w:trPr>
        <w:tc>
          <w:tcPr>
            <w:tcW w:w="1984" w:type="dxa"/>
          </w:tcPr>
          <w:p w14:paraId="70643CCD" w14:textId="77777777" w:rsidR="00AA2B91" w:rsidRPr="00FE2306" w:rsidRDefault="0051739C">
            <w:pPr>
              <w:pStyle w:val="Normal1"/>
              <w:tabs>
                <w:tab w:val="left" w:pos="820"/>
                <w:tab w:val="center" w:pos="1797"/>
              </w:tabs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Formato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507D7BFC" w14:textId="77777777" w:rsidR="00AA2B91" w:rsidRPr="00FE2306" w:rsidRDefault="0051739C">
            <w:pPr>
              <w:pStyle w:val="Normal1"/>
              <w:tabs>
                <w:tab w:val="left" w:pos="820"/>
                <w:tab w:val="center" w:pos="1797"/>
              </w:tabs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 w:rsidRPr="00FE2306">
              <w:rPr>
                <w:rFonts w:ascii="Arial" w:eastAsia="Arial" w:hAnsi="Arial" w:cs="Arial"/>
                <w:b/>
                <w:lang w:val="es-ES_tradnl"/>
              </w:rPr>
              <w:t>Básica</w:t>
            </w:r>
          </w:p>
        </w:tc>
        <w:tc>
          <w:tcPr>
            <w:tcW w:w="5954" w:type="dxa"/>
          </w:tcPr>
          <w:p w14:paraId="790A4198" w14:textId="77777777" w:rsidR="00AA2B91" w:rsidRPr="00FE2306" w:rsidRDefault="0051739C">
            <w:pPr>
              <w:pStyle w:val="Heading1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Complementaria</w:t>
            </w:r>
          </w:p>
        </w:tc>
      </w:tr>
      <w:tr w:rsidR="00AA2B91" w:rsidRPr="00FE2306" w14:paraId="087B05A3" w14:textId="77777777" w:rsidTr="001F58CA">
        <w:trPr>
          <w:trHeight w:val="2920"/>
        </w:trPr>
        <w:tc>
          <w:tcPr>
            <w:tcW w:w="1984" w:type="dxa"/>
            <w:tcBorders>
              <w:right w:val="single" w:sz="4" w:space="0" w:color="000000"/>
            </w:tcBorders>
          </w:tcPr>
          <w:p w14:paraId="5E910D7F" w14:textId="77777777" w:rsidR="00AA2B91" w:rsidRPr="00FE2306" w:rsidRDefault="0051739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Libros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715A" w14:textId="4A2025C3" w:rsidR="00654675" w:rsidRDefault="00654675" w:rsidP="00661933">
            <w:pPr>
              <w:contextualSpacing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español:</w:t>
            </w:r>
          </w:p>
          <w:p w14:paraId="6B994CB2" w14:textId="504C32F6" w:rsidR="00661933" w:rsidRPr="001F05DC" w:rsidRDefault="00661933" w:rsidP="00661933">
            <w:pPr>
              <w:contextualSpacing/>
              <w:rPr>
                <w:rFonts w:ascii="Arial" w:hAnsi="Arial" w:cs="Arial"/>
                <w:lang w:val="es-ES_tradnl"/>
              </w:rPr>
            </w:pPr>
            <w:r w:rsidRPr="001F05DC">
              <w:rPr>
                <w:rFonts w:ascii="Arial" w:hAnsi="Arial" w:cs="Arial"/>
                <w:lang w:val="es-ES_tradnl"/>
              </w:rPr>
              <w:t xml:space="preserve">- </w:t>
            </w:r>
            <w:r w:rsidRPr="006A2711">
              <w:rPr>
                <w:rFonts w:ascii="Arial" w:hAnsi="Arial" w:cs="Arial"/>
              </w:rPr>
              <w:t>Kaj Johansson, Peter Lundberg, Robert Ryberg</w:t>
            </w:r>
            <w:r w:rsidR="001A2BF8">
              <w:rPr>
                <w:rFonts w:ascii="Arial" w:hAnsi="Arial" w:cs="Arial"/>
              </w:rPr>
              <w:t xml:space="preserve"> (2011)</w:t>
            </w:r>
            <w:r w:rsidRPr="006A2711">
              <w:rPr>
                <w:rFonts w:ascii="Arial" w:hAnsi="Arial" w:cs="Arial"/>
              </w:rPr>
              <w:t xml:space="preserve">. </w:t>
            </w:r>
            <w:r w:rsidR="001A2BF8" w:rsidRPr="001F05DC">
              <w:rPr>
                <w:rFonts w:ascii="Arial" w:hAnsi="Arial" w:cs="Arial"/>
                <w:lang w:val="es-ES_tradnl"/>
              </w:rPr>
              <w:t xml:space="preserve">Manual de producción gráfica, recetas. </w:t>
            </w:r>
            <w:r w:rsidR="001A2BF8">
              <w:rPr>
                <w:rFonts w:ascii="Arial" w:hAnsi="Arial" w:cs="Arial"/>
                <w:lang w:val="es-ES_tradnl"/>
              </w:rPr>
              <w:t>Editorial GG</w:t>
            </w:r>
            <w:r w:rsidRPr="001F05DC">
              <w:rPr>
                <w:rFonts w:ascii="Arial" w:hAnsi="Arial" w:cs="Arial"/>
                <w:lang w:val="es-ES_tradnl"/>
              </w:rPr>
              <w:t>.</w:t>
            </w:r>
          </w:p>
          <w:p w14:paraId="7320354F" w14:textId="41AEC924" w:rsidR="00661933" w:rsidRPr="001F05DC" w:rsidRDefault="00661933" w:rsidP="00661933">
            <w:pPr>
              <w:contextualSpacing/>
              <w:rPr>
                <w:rFonts w:ascii="Arial" w:hAnsi="Arial" w:cs="Arial"/>
                <w:lang w:val="es-ES_tradnl"/>
              </w:rPr>
            </w:pPr>
            <w:r w:rsidRPr="001F05DC">
              <w:rPr>
                <w:rFonts w:ascii="Arial" w:hAnsi="Arial" w:cs="Arial"/>
                <w:lang w:val="es-ES_tradnl"/>
              </w:rPr>
              <w:t>- Yolanda Zappaterra</w:t>
            </w:r>
            <w:r w:rsidR="009A702E">
              <w:rPr>
                <w:rFonts w:ascii="Arial" w:hAnsi="Arial" w:cs="Arial"/>
                <w:lang w:val="es-ES_tradnl"/>
              </w:rPr>
              <w:t xml:space="preserve"> (2008)</w:t>
            </w:r>
            <w:r w:rsidRPr="001F05DC">
              <w:rPr>
                <w:rFonts w:ascii="Arial" w:hAnsi="Arial" w:cs="Arial"/>
                <w:lang w:val="es-ES_tradnl"/>
              </w:rPr>
              <w:t xml:space="preserve">. </w:t>
            </w:r>
            <w:r w:rsidR="009A702E" w:rsidRPr="001F05DC">
              <w:rPr>
                <w:rFonts w:ascii="Arial" w:hAnsi="Arial" w:cs="Arial"/>
                <w:lang w:val="es-ES_tradnl"/>
              </w:rPr>
              <w:t xml:space="preserve">Diseño editorial. Periódicos y revistas. </w:t>
            </w:r>
            <w:r w:rsidR="009A702E">
              <w:rPr>
                <w:rFonts w:ascii="Arial" w:hAnsi="Arial" w:cs="Arial"/>
                <w:lang w:val="es-ES_tradnl"/>
              </w:rPr>
              <w:t>.Editorial Gustavo Gili</w:t>
            </w:r>
            <w:r w:rsidRPr="001F05DC">
              <w:rPr>
                <w:rFonts w:ascii="Arial" w:hAnsi="Arial" w:cs="Arial"/>
                <w:lang w:val="es-ES_tradnl"/>
              </w:rPr>
              <w:t>.</w:t>
            </w:r>
          </w:p>
          <w:p w14:paraId="35AA003A" w14:textId="05A90DF9" w:rsidR="00661933" w:rsidRPr="001F05DC" w:rsidRDefault="00661933" w:rsidP="00661933">
            <w:pPr>
              <w:contextualSpacing/>
              <w:rPr>
                <w:rFonts w:ascii="Arial" w:hAnsi="Arial" w:cs="Arial"/>
                <w:lang w:val="es-ES_tradnl"/>
              </w:rPr>
            </w:pPr>
            <w:r w:rsidRPr="001F05DC">
              <w:rPr>
                <w:rFonts w:ascii="Arial" w:hAnsi="Arial" w:cs="Arial"/>
                <w:lang w:val="es-ES_tradnl"/>
              </w:rPr>
              <w:t>- Ellen Lupton</w:t>
            </w:r>
            <w:r w:rsidR="009A702E">
              <w:rPr>
                <w:rFonts w:ascii="Arial" w:hAnsi="Arial" w:cs="Arial"/>
                <w:lang w:val="es-ES_tradnl"/>
              </w:rPr>
              <w:t xml:space="preserve"> (2011)</w:t>
            </w:r>
            <w:r w:rsidRPr="001F05DC">
              <w:rPr>
                <w:rFonts w:ascii="Arial" w:hAnsi="Arial" w:cs="Arial"/>
                <w:lang w:val="es-ES_tradnl"/>
              </w:rPr>
              <w:t xml:space="preserve">. </w:t>
            </w:r>
            <w:r w:rsidR="009A702E" w:rsidRPr="001F05DC">
              <w:rPr>
                <w:rFonts w:ascii="Arial" w:hAnsi="Arial" w:cs="Arial"/>
                <w:lang w:val="es-ES_tradnl"/>
              </w:rPr>
              <w:t xml:space="preserve">Pensar con tipos. Una guía clave para estudiantes, diseñadores, editores y escritores </w:t>
            </w:r>
            <w:r w:rsidR="009A702E">
              <w:rPr>
                <w:rFonts w:ascii="Arial" w:hAnsi="Arial" w:cs="Arial"/>
                <w:lang w:val="es-ES_tradnl"/>
              </w:rPr>
              <w:t>.Editorial GG</w:t>
            </w:r>
            <w:r w:rsidRPr="001F05DC">
              <w:rPr>
                <w:rFonts w:ascii="Arial" w:hAnsi="Arial" w:cs="Arial"/>
                <w:lang w:val="es-ES_tradnl"/>
              </w:rPr>
              <w:t xml:space="preserve">.   </w:t>
            </w:r>
          </w:p>
          <w:p w14:paraId="4CF23AE3" w14:textId="334BA881" w:rsidR="00661933" w:rsidRPr="001F05DC" w:rsidRDefault="00661933" w:rsidP="00661933">
            <w:pPr>
              <w:contextualSpacing/>
              <w:rPr>
                <w:rFonts w:ascii="Arial" w:hAnsi="Arial" w:cs="Arial"/>
                <w:lang w:val="es-ES_tradnl"/>
              </w:rPr>
            </w:pPr>
            <w:r w:rsidRPr="001F05DC">
              <w:rPr>
                <w:rFonts w:ascii="Arial" w:hAnsi="Arial" w:cs="Arial"/>
                <w:lang w:val="es-ES_tradnl"/>
              </w:rPr>
              <w:t>- Dondis, Donis A. (1990). La sintaxis de la imagen. Barcelona, Gustavo Gili.</w:t>
            </w:r>
            <w:r w:rsidRPr="001F05DC">
              <w:rPr>
                <w:rFonts w:ascii="Arial" w:hAnsi="Arial" w:cs="Arial"/>
                <w:lang w:val="es-ES_tradnl"/>
              </w:rPr>
              <w:br/>
              <w:t>- Frascara, Jorge, y Rubén Fontana (2004). Diseño gráfico para la gente. Comunicaciones de masa y cambio social, Buenos Aires, Infinito.</w:t>
            </w:r>
            <w:r w:rsidRPr="001F05DC">
              <w:rPr>
                <w:rFonts w:ascii="Arial" w:hAnsi="Arial" w:cs="Arial"/>
                <w:lang w:val="es-ES_tradnl"/>
              </w:rPr>
              <w:br/>
              <w:t>- Costa, Joan (1993). Identidad corporativa. México, Trillas.</w:t>
            </w:r>
            <w:r w:rsidRPr="001F05DC">
              <w:rPr>
                <w:rFonts w:ascii="Arial" w:hAnsi="Arial" w:cs="Arial"/>
                <w:lang w:val="es-ES_tradnl"/>
              </w:rPr>
              <w:br/>
              <w:t>- Chaves, N. (1988). La imagen corporativa. Teoría y metodología de la identificación institucional. Barcelona: Gustavo Gili</w:t>
            </w:r>
            <w:r w:rsidRPr="001F05DC">
              <w:rPr>
                <w:rFonts w:ascii="Arial" w:hAnsi="Arial" w:cs="Arial"/>
                <w:lang w:val="es-ES_tradnl"/>
              </w:rPr>
              <w:br/>
              <w:t>- Costa, J. (2010). La Marca. Creación, diseño y gestión. México: Trillas</w:t>
            </w:r>
            <w:r w:rsidRPr="001F05DC">
              <w:rPr>
                <w:rFonts w:ascii="Arial" w:hAnsi="Arial" w:cs="Arial"/>
                <w:lang w:val="es-ES_tradnl"/>
              </w:rPr>
              <w:br/>
              <w:t>- Frascara, J. (2006). El diseño de la comunicación. México: Infinito.</w:t>
            </w:r>
          </w:p>
          <w:p w14:paraId="03C9FACC" w14:textId="77777777" w:rsidR="00661933" w:rsidRPr="001F05DC" w:rsidRDefault="00661933" w:rsidP="00661933">
            <w:pPr>
              <w:contextualSpacing/>
              <w:rPr>
                <w:rFonts w:ascii="Arial" w:hAnsi="Arial" w:cs="Arial"/>
                <w:lang w:val="es-ES_tradnl"/>
              </w:rPr>
            </w:pPr>
            <w:r w:rsidRPr="001F05DC">
              <w:rPr>
                <w:rFonts w:ascii="Arial" w:hAnsi="Arial" w:cs="Arial"/>
                <w:lang w:val="es-ES_tradnl"/>
              </w:rPr>
              <w:t>- Wong, W. (1991). Fundamentos  del diseño bi- y tri-dimensional. Ed. Gustavo Gili.</w:t>
            </w:r>
          </w:p>
          <w:p w14:paraId="33988132" w14:textId="66942426" w:rsidR="009E0AFE" w:rsidRPr="006A2711" w:rsidRDefault="009E0AFE" w:rsidP="00661933">
            <w:pPr>
              <w:contextualSpacing/>
              <w:rPr>
                <w:rFonts w:ascii="Arial" w:hAnsi="Arial" w:cs="Arial"/>
              </w:rPr>
            </w:pPr>
            <w:r w:rsidRPr="001F05DC">
              <w:rPr>
                <w:rFonts w:ascii="Arial" w:hAnsi="Arial" w:cs="Arial"/>
                <w:lang w:val="es-ES_tradnl"/>
              </w:rPr>
              <w:t xml:space="preserve">- Figueroa, R. (1999). Cómo hacer publicidad, un enfoque teórico-práctico. </w:t>
            </w:r>
            <w:r w:rsidRPr="006A2711">
              <w:rPr>
                <w:rFonts w:ascii="Arial" w:hAnsi="Arial" w:cs="Arial"/>
              </w:rPr>
              <w:t>Prentice Hall</w:t>
            </w:r>
          </w:p>
          <w:p w14:paraId="24E29F3B" w14:textId="54E10434" w:rsidR="009E0AFE" w:rsidRPr="006A2711" w:rsidRDefault="009E0AFE" w:rsidP="009E0AFE">
            <w:pPr>
              <w:pStyle w:val="Normal1"/>
              <w:rPr>
                <w:rFonts w:ascii="Arial" w:eastAsia="Arial" w:hAnsi="Arial" w:cs="Arial"/>
              </w:rPr>
            </w:pPr>
            <w:r w:rsidRPr="006A2711">
              <w:rPr>
                <w:rFonts w:ascii="Arial" w:eastAsia="Arial" w:hAnsi="Arial" w:cs="Arial"/>
              </w:rPr>
              <w:t xml:space="preserve">- Best Kathryn, (2010) Fundamentos del management del diseño. España: Parramón, </w:t>
            </w:r>
            <w:r w:rsidRPr="006A2711">
              <w:rPr>
                <w:rFonts w:ascii="Arial" w:eastAsia="Arial" w:hAnsi="Arial" w:cs="Arial"/>
              </w:rPr>
              <w:lastRenderedPageBreak/>
              <w:t>Arquitectura y diseño, Ediciones S.A.</w:t>
            </w:r>
          </w:p>
          <w:p w14:paraId="15D278EE" w14:textId="77777777" w:rsidR="009E0AFE" w:rsidRPr="001F05DC" w:rsidRDefault="009E0AFE" w:rsidP="009E0AFE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 w:rsidRPr="001F05DC">
              <w:rPr>
                <w:rFonts w:ascii="Arial" w:eastAsia="Arial" w:hAnsi="Arial" w:cs="Arial"/>
                <w:lang w:val="es-ES_tradnl"/>
              </w:rPr>
              <w:t xml:space="preserve">- Amaru A.C. (2008) Administración para emprendedores. México: Pearson Education </w:t>
            </w:r>
          </w:p>
          <w:p w14:paraId="100B8E1B" w14:textId="37EC0FA0" w:rsidR="009E0AFE" w:rsidRPr="001F05DC" w:rsidRDefault="009E0AFE" w:rsidP="009E0AFE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 w:rsidRPr="001F05DC">
              <w:rPr>
                <w:rFonts w:ascii="Arial" w:eastAsia="Arial" w:hAnsi="Arial" w:cs="Arial"/>
                <w:lang w:val="es-ES_tradnl"/>
              </w:rPr>
              <w:t>- Cuevas Pal</w:t>
            </w:r>
            <w:r w:rsidR="00BA7303">
              <w:rPr>
                <w:rFonts w:ascii="Arial" w:eastAsia="Arial" w:hAnsi="Arial" w:cs="Arial"/>
                <w:lang w:val="es-ES_tradnl"/>
              </w:rPr>
              <w:t>lares Sergio, (2011) Cómo y cuá</w:t>
            </w:r>
            <w:r w:rsidRPr="001F05DC">
              <w:rPr>
                <w:rFonts w:ascii="Arial" w:eastAsia="Arial" w:hAnsi="Arial" w:cs="Arial"/>
                <w:lang w:val="es-ES_tradnl"/>
              </w:rPr>
              <w:t xml:space="preserve">nto cobrar diseño gráfico en México: Guía básica de costos y procedimientos. Ed. Gustavo Gili, España, ISBN:9788425224065 Seddon, T. </w:t>
            </w:r>
          </w:p>
          <w:p w14:paraId="25D24300" w14:textId="3EBB9AE3" w:rsidR="009E0AFE" w:rsidRPr="001F05DC" w:rsidRDefault="009E0AFE" w:rsidP="009E0AFE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 w:rsidRPr="001F05DC">
              <w:rPr>
                <w:rFonts w:ascii="Arial" w:eastAsia="Arial" w:hAnsi="Arial" w:cs="Arial"/>
                <w:lang w:val="es-ES_tradnl"/>
              </w:rPr>
              <w:t>- Ambrose G. &amp; Harris P. (2010) Bases del diseño: Metodología para el diseño. España: Parramón,</w:t>
            </w:r>
          </w:p>
          <w:p w14:paraId="576B10C9" w14:textId="77777777" w:rsidR="009E0AFE" w:rsidRDefault="009E0AFE" w:rsidP="009E0AFE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 w:rsidRPr="001F05DC">
              <w:rPr>
                <w:rFonts w:ascii="Arial" w:eastAsia="Arial" w:hAnsi="Arial" w:cs="Arial"/>
                <w:lang w:val="es-ES_tradnl"/>
              </w:rPr>
              <w:t>- Treviño Mtz., R. (2006) Publicidad, Comunicación Integral en Marketing. México. Ed. McGraw-Hill</w:t>
            </w:r>
          </w:p>
          <w:p w14:paraId="6D229BFE" w14:textId="77777777" w:rsidR="008738ED" w:rsidRDefault="008738ED" w:rsidP="009E0AFE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</w:p>
          <w:p w14:paraId="0F55DA6B" w14:textId="77777777" w:rsidR="00654675" w:rsidRDefault="00654675" w:rsidP="009E0AFE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En inglés:</w:t>
            </w:r>
          </w:p>
          <w:p w14:paraId="3DFA5DBF" w14:textId="12E80AA9" w:rsidR="00BA7303" w:rsidRPr="00BA7303" w:rsidRDefault="00BA7303" w:rsidP="00BA7303">
            <w:pPr>
              <w:pStyle w:val="Normal1"/>
              <w:rPr>
                <w:rFonts w:ascii="Arial" w:eastAsia="Arial" w:hAnsi="Arial" w:cs="Arial"/>
              </w:rPr>
            </w:pPr>
            <w:r w:rsidRPr="006A2711">
              <w:rPr>
                <w:rFonts w:ascii="Arial" w:eastAsia="Arial" w:hAnsi="Arial" w:cs="Arial"/>
              </w:rPr>
              <w:t>- Eisenman, S. (2008) Building Design Portfolios, innovative concepts for presenting your work. United K</w:t>
            </w:r>
            <w:r>
              <w:rPr>
                <w:rFonts w:ascii="Arial" w:eastAsia="Arial" w:hAnsi="Arial" w:cs="Arial"/>
              </w:rPr>
              <w:t>ingdom. Rockport Publishers Inc</w:t>
            </w:r>
          </w:p>
          <w:p w14:paraId="0BA32D13" w14:textId="2CB8C59D" w:rsidR="00BA7303" w:rsidRDefault="001F58CA" w:rsidP="00BA7303">
            <w:pPr>
              <w:pStyle w:val="Normal1"/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- </w:t>
            </w:r>
            <w:r w:rsidRPr="001F58CA">
              <w:rPr>
                <w:rFonts w:ascii="Arial" w:eastAsia="Arial" w:hAnsi="Arial" w:cs="Arial"/>
                <w:lang w:val="es-ES_tradnl"/>
              </w:rPr>
              <w:t>Wheeler, Alina (2009). Designing Brand Identity, New Jersey, Wiley, tercera edición.</w:t>
            </w:r>
            <w:r>
              <w:rPr>
                <w:rFonts w:ascii="Arial" w:eastAsia="Arial" w:hAnsi="Arial" w:cs="Arial"/>
                <w:lang w:val="es-ES_tradnl"/>
              </w:rPr>
              <w:br/>
              <w:t xml:space="preserve">- </w:t>
            </w:r>
            <w:r w:rsidRPr="001F58CA">
              <w:rPr>
                <w:rFonts w:ascii="Arial" w:eastAsia="Arial" w:hAnsi="Arial" w:cs="Arial"/>
                <w:lang w:val="es-ES_tradnl"/>
              </w:rPr>
              <w:t>Laurence King</w:t>
            </w:r>
            <w:r>
              <w:rPr>
                <w:rFonts w:ascii="Arial" w:eastAsia="Arial" w:hAnsi="Arial" w:cs="Arial"/>
                <w:lang w:val="es-ES_tradnl"/>
              </w:rPr>
              <w:t xml:space="preserve"> (2011)</w:t>
            </w:r>
            <w:r w:rsidRPr="001F58CA">
              <w:rPr>
                <w:rFonts w:ascii="Arial" w:eastAsia="Arial" w:hAnsi="Arial" w:cs="Arial"/>
                <w:lang w:val="es-ES_tradnl"/>
              </w:rPr>
              <w:t>, How</w:t>
            </w:r>
            <w:r>
              <w:rPr>
                <w:rFonts w:ascii="Arial" w:eastAsia="Arial" w:hAnsi="Arial" w:cs="Arial"/>
                <w:lang w:val="es-ES_tradnl"/>
              </w:rPr>
              <w:t xml:space="preserve"> to design websites, London.</w:t>
            </w:r>
            <w:r w:rsidR="00BA7303">
              <w:rPr>
                <w:rFonts w:ascii="Arial" w:hAnsi="Arial" w:cs="Arial"/>
                <w:lang w:val="es-ES_tradnl"/>
              </w:rPr>
              <w:br/>
            </w:r>
            <w:r w:rsidR="00BA7303" w:rsidRPr="001F58CA">
              <w:rPr>
                <w:rFonts w:ascii="Arial" w:hAnsi="Arial" w:cs="Arial"/>
                <w:lang w:val="es-ES_tradnl"/>
              </w:rPr>
              <w:t>- Eisenman, S. (2008) Building Design Portfolios, innovative concepts for presenting your work. United Kingdom. Rockport Publishers Inc</w:t>
            </w:r>
          </w:p>
          <w:p w14:paraId="1A6CFF1E" w14:textId="0853A30F" w:rsidR="00BA7303" w:rsidRPr="00BA7303" w:rsidRDefault="00BA7303" w:rsidP="00BA7303">
            <w:pPr>
              <w:pStyle w:val="Normal1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54" w:type="dxa"/>
            <w:tcBorders>
              <w:left w:val="single" w:sz="4" w:space="0" w:color="000000"/>
            </w:tcBorders>
          </w:tcPr>
          <w:p w14:paraId="67201F7A" w14:textId="77777777" w:rsidR="001F58CA" w:rsidRDefault="001F58CA" w:rsidP="00661933">
            <w:pPr>
              <w:contextualSpacing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En español:</w:t>
            </w:r>
          </w:p>
          <w:p w14:paraId="047FB8D0" w14:textId="53D13154" w:rsidR="00661933" w:rsidRPr="001F05DC" w:rsidRDefault="00661933" w:rsidP="00661933">
            <w:pPr>
              <w:contextualSpacing/>
              <w:rPr>
                <w:rFonts w:ascii="Arial" w:hAnsi="Arial" w:cs="Arial"/>
                <w:lang w:val="es-ES_tradnl"/>
              </w:rPr>
            </w:pPr>
            <w:r w:rsidRPr="001F05DC">
              <w:rPr>
                <w:rFonts w:ascii="Arial" w:hAnsi="Arial" w:cs="Arial"/>
                <w:lang w:val="es-ES_tradnl"/>
              </w:rPr>
              <w:t xml:space="preserve">- </w:t>
            </w:r>
            <w:r w:rsidR="001F05DC" w:rsidRPr="001F05DC">
              <w:rPr>
                <w:rFonts w:ascii="Arial" w:hAnsi="Arial" w:cs="Arial"/>
                <w:lang w:val="es-ES_tradnl"/>
              </w:rPr>
              <w:t>Tony Seddon, Luke Herriott (</w:t>
            </w:r>
            <w:r w:rsidRPr="001F05DC">
              <w:rPr>
                <w:rFonts w:ascii="Arial" w:hAnsi="Arial" w:cs="Arial"/>
                <w:lang w:val="es-ES_tradnl"/>
              </w:rPr>
              <w:t>2010</w:t>
            </w:r>
            <w:r w:rsidR="001F05DC" w:rsidRPr="001F05DC">
              <w:rPr>
                <w:rFonts w:ascii="Arial" w:hAnsi="Arial" w:cs="Arial"/>
                <w:lang w:val="es-ES_tradnl"/>
              </w:rPr>
              <w:t>)</w:t>
            </w:r>
            <w:r w:rsidRPr="001F05DC">
              <w:rPr>
                <w:rFonts w:ascii="Arial" w:hAnsi="Arial" w:cs="Arial"/>
                <w:lang w:val="es-ES_tradnl"/>
              </w:rPr>
              <w:t>.</w:t>
            </w:r>
            <w:r w:rsidR="001F05DC" w:rsidRPr="001F05DC">
              <w:rPr>
                <w:rFonts w:ascii="Arial" w:hAnsi="Arial" w:cs="Arial"/>
                <w:lang w:val="es-ES_tradnl"/>
              </w:rPr>
              <w:t xml:space="preserve"> Dirección de arte. Proyectos impresos. Editorial GG.</w:t>
            </w:r>
          </w:p>
          <w:p w14:paraId="189987E9" w14:textId="2BEF2604" w:rsidR="00661933" w:rsidRPr="001F05DC" w:rsidRDefault="00661933" w:rsidP="00661933">
            <w:pPr>
              <w:contextualSpacing/>
              <w:rPr>
                <w:rFonts w:ascii="Arial" w:hAnsi="Arial" w:cs="Arial"/>
                <w:lang w:val="es-ES_tradnl"/>
              </w:rPr>
            </w:pPr>
            <w:r w:rsidRPr="001F05DC">
              <w:rPr>
                <w:rFonts w:ascii="Arial" w:hAnsi="Arial" w:cs="Arial"/>
                <w:lang w:val="es-ES_tradnl"/>
              </w:rPr>
              <w:t xml:space="preserve">- </w:t>
            </w:r>
            <w:r w:rsidR="001F05DC" w:rsidRPr="001F05DC">
              <w:rPr>
                <w:rFonts w:ascii="Arial" w:hAnsi="Arial" w:cs="Arial"/>
                <w:lang w:val="es-ES_tradnl"/>
              </w:rPr>
              <w:t>David Dabner (2007). Diseño gráfico, Fundamentos y prácticas. Ed. Blume</w:t>
            </w:r>
            <w:r w:rsidRPr="001F05DC">
              <w:rPr>
                <w:rFonts w:ascii="Arial" w:hAnsi="Arial" w:cs="Arial"/>
                <w:lang w:val="es-ES_tradnl"/>
              </w:rPr>
              <w:t>.</w:t>
            </w:r>
          </w:p>
          <w:p w14:paraId="70F645B0" w14:textId="03D67566" w:rsidR="00661933" w:rsidRPr="006A2711" w:rsidRDefault="00661933" w:rsidP="00661933">
            <w:pPr>
              <w:contextualSpacing/>
              <w:rPr>
                <w:rFonts w:ascii="Arial" w:hAnsi="Arial" w:cs="Arial"/>
              </w:rPr>
            </w:pPr>
            <w:r w:rsidRPr="001F05DC">
              <w:rPr>
                <w:rFonts w:ascii="Arial" w:hAnsi="Arial" w:cs="Arial"/>
                <w:lang w:val="es-ES_tradnl"/>
              </w:rPr>
              <w:t xml:space="preserve">- </w:t>
            </w:r>
            <w:r w:rsidR="001F05DC" w:rsidRPr="001F05DC">
              <w:rPr>
                <w:rFonts w:ascii="Arial" w:hAnsi="Arial" w:cs="Arial"/>
                <w:lang w:val="es-ES_tradnl"/>
              </w:rPr>
              <w:t xml:space="preserve">Alan Swann (2004). Bases del diseño gráfico. </w:t>
            </w:r>
            <w:r w:rsidR="001F05DC" w:rsidRPr="006A2711">
              <w:rPr>
                <w:rFonts w:ascii="Arial" w:hAnsi="Arial" w:cs="Arial"/>
              </w:rPr>
              <w:t>Ed. G. Gili</w:t>
            </w:r>
          </w:p>
          <w:p w14:paraId="7433DDF0" w14:textId="77777777" w:rsidR="009E0AFE" w:rsidRPr="001F05DC" w:rsidRDefault="00661933" w:rsidP="00554B6B">
            <w:pPr>
              <w:pStyle w:val="Normal1"/>
              <w:rPr>
                <w:rFonts w:ascii="Arial" w:hAnsi="Arial" w:cs="Arial"/>
                <w:lang w:val="es-ES_tradnl"/>
              </w:rPr>
            </w:pPr>
            <w:r w:rsidRPr="006A2711">
              <w:rPr>
                <w:rFonts w:ascii="Arial" w:hAnsi="Arial" w:cs="Arial"/>
              </w:rPr>
              <w:t xml:space="preserve">- Moles, A. (1991). </w:t>
            </w:r>
            <w:r w:rsidRPr="001F05DC">
              <w:rPr>
                <w:rFonts w:ascii="Arial" w:hAnsi="Arial" w:cs="Arial"/>
                <w:lang w:val="es-ES_tradnl"/>
              </w:rPr>
              <w:t>La imagen, comunicación funcional. México: Trillas</w:t>
            </w:r>
          </w:p>
          <w:p w14:paraId="29F255B4" w14:textId="77777777" w:rsidR="00AA2B91" w:rsidRPr="001F05DC" w:rsidRDefault="009E0AFE" w:rsidP="00554B6B">
            <w:pPr>
              <w:pStyle w:val="Normal1"/>
              <w:rPr>
                <w:rFonts w:ascii="Arial" w:hAnsi="Arial" w:cs="Arial"/>
                <w:lang w:val="es-ES_tradnl"/>
              </w:rPr>
            </w:pPr>
            <w:r w:rsidRPr="001F05DC">
              <w:rPr>
                <w:rFonts w:ascii="Arial" w:hAnsi="Arial" w:cs="Arial"/>
                <w:lang w:val="es-ES_tradnl"/>
              </w:rPr>
              <w:t>- Munari, B. (2002)</w:t>
            </w:r>
            <w:r w:rsidR="00661933" w:rsidRPr="001F05DC">
              <w:rPr>
                <w:rFonts w:ascii="Arial" w:hAnsi="Arial" w:cs="Arial"/>
                <w:lang w:val="es-ES_tradnl"/>
              </w:rPr>
              <w:t>.</w:t>
            </w:r>
            <w:r w:rsidRPr="001F05DC">
              <w:rPr>
                <w:rFonts w:ascii="Arial" w:hAnsi="Arial" w:cs="Arial"/>
                <w:lang w:val="es-ES_tradnl"/>
              </w:rPr>
              <w:t xml:space="preserve"> Diseño y comunicación  visual. Barcelona. Gustavo Gili</w:t>
            </w:r>
          </w:p>
          <w:p w14:paraId="50CE9BCD" w14:textId="77777777" w:rsidR="001F05DC" w:rsidRPr="001F05DC" w:rsidRDefault="001F05DC" w:rsidP="001F05D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 w:rsidRPr="001F05DC">
              <w:rPr>
                <w:rFonts w:ascii="Arial" w:eastAsia="Arial" w:hAnsi="Arial" w:cs="Arial"/>
                <w:lang w:val="es-ES_tradnl"/>
              </w:rPr>
              <w:t>- Herriott, L. (2009). Dirección de Arte. Proyectos impresos. España. Gustavo Gili</w:t>
            </w:r>
          </w:p>
          <w:p w14:paraId="4781EEA7" w14:textId="77777777" w:rsidR="001F58CA" w:rsidRDefault="001F58CA" w:rsidP="00BA7303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</w:p>
          <w:p w14:paraId="0E7C7C42" w14:textId="77777777" w:rsidR="00BA7303" w:rsidRDefault="00BA7303" w:rsidP="00BA7303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En inglés:</w:t>
            </w:r>
          </w:p>
          <w:p w14:paraId="1B5C2468" w14:textId="77777777" w:rsidR="00BA7303" w:rsidRPr="001F58CA" w:rsidRDefault="00BA7303" w:rsidP="00BA7303">
            <w:pPr>
              <w:pStyle w:val="Normal1"/>
              <w:rPr>
                <w:rFonts w:ascii="Arial" w:hAnsi="Arial" w:cs="Arial"/>
                <w:lang w:val="es-ES_tradnl"/>
              </w:rPr>
            </w:pPr>
            <w:r w:rsidRPr="001F58CA">
              <w:rPr>
                <w:rFonts w:ascii="Arial" w:hAnsi="Arial" w:cs="Arial"/>
                <w:lang w:val="es-ES_tradnl"/>
              </w:rPr>
              <w:t>- Kenly, Eric, Beach, Mark, (2004), Getting It Printed, (4 ed.) 208 pp, Cincinnati: How Desing</w:t>
            </w:r>
          </w:p>
          <w:p w14:paraId="4EF78375" w14:textId="38ED607B" w:rsidR="00BA7303" w:rsidRPr="001F05DC" w:rsidRDefault="00BA7303" w:rsidP="00BA7303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 w:rsidRPr="001F58CA">
              <w:rPr>
                <w:rFonts w:ascii="Arial" w:hAnsi="Arial" w:cs="Arial"/>
                <w:lang w:val="es-ES_tradnl"/>
              </w:rPr>
              <w:t>Books, ISBN-10: 1581805772</w:t>
            </w:r>
          </w:p>
        </w:tc>
      </w:tr>
      <w:tr w:rsidR="00AA2B91" w:rsidRPr="00FE2306" w14:paraId="27EAB206" w14:textId="77777777" w:rsidTr="001F58CA">
        <w:trPr>
          <w:trHeight w:val="800"/>
        </w:trPr>
        <w:tc>
          <w:tcPr>
            <w:tcW w:w="1984" w:type="dxa"/>
            <w:tcBorders>
              <w:right w:val="single" w:sz="4" w:space="0" w:color="000000"/>
            </w:tcBorders>
          </w:tcPr>
          <w:p w14:paraId="7293E16E" w14:textId="58B7B9B4" w:rsidR="00AA2B91" w:rsidRPr="00FE2306" w:rsidRDefault="0051739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lastRenderedPageBreak/>
              <w:t>Ar</w:t>
            </w:r>
            <w:r w:rsidRPr="00654675">
              <w:rPr>
                <w:rFonts w:ascii="Arial" w:eastAsia="Arial" w:hAnsi="Arial" w:cs="Arial"/>
                <w:color w:val="auto"/>
                <w:lang w:val="es-ES_tradnl"/>
              </w:rPr>
              <w:t>tícu</w:t>
            </w:r>
            <w:r w:rsidRPr="00FE2306">
              <w:rPr>
                <w:rFonts w:ascii="Arial" w:eastAsia="Arial" w:hAnsi="Arial" w:cs="Arial"/>
                <w:lang w:val="es-ES_tradnl"/>
              </w:rPr>
              <w:t>los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334F" w14:textId="70600362" w:rsidR="00352866" w:rsidRPr="00352866" w:rsidRDefault="00654675" w:rsidP="00352866">
            <w:pPr>
              <w:widowControl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Dialnet</w:t>
            </w:r>
          </w:p>
          <w:p w14:paraId="21EA3DE7" w14:textId="5E6D81E1" w:rsidR="00654675" w:rsidRDefault="00352866" w:rsidP="00654675">
            <w:pPr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1. </w:t>
            </w:r>
            <w:r w:rsidR="00654675" w:rsidRPr="00654675">
              <w:rPr>
                <w:rFonts w:ascii="Arial" w:eastAsia="Arial" w:hAnsi="Arial" w:cs="Arial"/>
                <w:lang w:val="es-ES_tradnl"/>
              </w:rPr>
              <w:t>Diseño de una metodología para la construcción del conocimiento artístico en proyectos de diseño gráfico</w:t>
            </w:r>
            <w:r w:rsidR="00654675">
              <w:rPr>
                <w:rFonts w:ascii="Arial" w:eastAsia="Arial" w:hAnsi="Arial" w:cs="Arial"/>
                <w:lang w:val="es-ES_tradnl"/>
              </w:rPr>
              <w:t xml:space="preserve"> (español e inglés) </w:t>
            </w:r>
            <w:hyperlink r:id="rId8" w:history="1">
              <w:r w:rsidR="00654675" w:rsidRPr="00727C7E">
                <w:rPr>
                  <w:rStyle w:val="Hyperlink"/>
                  <w:rFonts w:ascii="Arial" w:eastAsia="Arial" w:hAnsi="Arial" w:cs="Arial"/>
                  <w:lang w:val="es-ES_tradnl"/>
                </w:rPr>
                <w:t>https://dialnet.unirioja.es/servlet/tesis?codigo=65705</w:t>
              </w:r>
            </w:hyperlink>
            <w:r w:rsidR="00654675">
              <w:rPr>
                <w:rFonts w:ascii="Arial" w:eastAsia="Arial" w:hAnsi="Arial" w:cs="Arial"/>
                <w:lang w:val="es-ES_tradnl"/>
              </w:rPr>
              <w:t xml:space="preserve"> </w:t>
            </w:r>
          </w:p>
          <w:p w14:paraId="0CEEFE95" w14:textId="77777777" w:rsidR="00654675" w:rsidRDefault="00654675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</w:p>
          <w:p w14:paraId="1B9F0E01" w14:textId="36F93022" w:rsidR="0054442C" w:rsidRDefault="0054442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Foroalfa</w:t>
            </w:r>
          </w:p>
          <w:p w14:paraId="7C17F89B" w14:textId="77777777" w:rsidR="0054442C" w:rsidRPr="0054442C" w:rsidRDefault="00352866" w:rsidP="0054442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lastRenderedPageBreak/>
              <w:t>2.</w:t>
            </w:r>
            <w:r w:rsidR="00654675">
              <w:rPr>
                <w:rFonts w:ascii="Arial" w:eastAsia="Arial" w:hAnsi="Arial" w:cs="Arial"/>
                <w:lang w:val="es-ES_tradnl"/>
              </w:rPr>
              <w:t xml:space="preserve"> </w:t>
            </w:r>
            <w:r w:rsidR="0054442C" w:rsidRPr="0054442C">
              <w:rPr>
                <w:rFonts w:ascii="Arial" w:eastAsia="Arial" w:hAnsi="Arial" w:cs="Arial"/>
                <w:lang w:val="es-ES_tradnl"/>
              </w:rPr>
              <w:t>Toda marca debe ser...</w:t>
            </w:r>
          </w:p>
          <w:p w14:paraId="3EA93BBC" w14:textId="77777777" w:rsidR="0054442C" w:rsidRPr="0054442C" w:rsidRDefault="0054442C" w:rsidP="0054442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 w:rsidRPr="0054442C">
              <w:rPr>
                <w:rFonts w:ascii="Arial" w:eastAsia="Arial" w:hAnsi="Arial" w:cs="Arial"/>
                <w:lang w:val="es-ES_tradnl"/>
              </w:rPr>
              <w:t>Doce normas supuestamente «universales» del diseño de marcas gráficas</w:t>
            </w:r>
          </w:p>
          <w:p w14:paraId="47A94882" w14:textId="29E4CFE8" w:rsidR="00654675" w:rsidRDefault="0054442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hyperlink r:id="rId9" w:history="1">
              <w:r w:rsidRPr="00727C7E">
                <w:rPr>
                  <w:rStyle w:val="Hyperlink"/>
                  <w:rFonts w:ascii="Arial" w:eastAsia="Arial" w:hAnsi="Arial" w:cs="Arial"/>
                  <w:lang w:val="es-ES_tradnl"/>
                </w:rPr>
                <w:t>https://foroalfa.org/articulos/toda-marca-debe-ser</w:t>
              </w:r>
            </w:hyperlink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</w:p>
          <w:p w14:paraId="55A97002" w14:textId="77777777" w:rsidR="00352866" w:rsidRDefault="00352866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</w:p>
          <w:p w14:paraId="4AF5F97A" w14:textId="77777777" w:rsidR="0054442C" w:rsidRDefault="0054442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SlideShare: </w:t>
            </w:r>
          </w:p>
          <w:p w14:paraId="52970CB5" w14:textId="77777777" w:rsidR="0054442C" w:rsidRDefault="0054442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3. El diseñador valorizado</w:t>
            </w:r>
          </w:p>
          <w:p w14:paraId="53CC3BA6" w14:textId="5970AC83" w:rsidR="0054442C" w:rsidRPr="00FE2306" w:rsidRDefault="0054442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hyperlink r:id="rId10" w:history="1">
              <w:r w:rsidRPr="00727C7E">
                <w:rPr>
                  <w:rStyle w:val="Hyperlink"/>
                  <w:rFonts w:ascii="Arial" w:eastAsia="Arial" w:hAnsi="Arial" w:cs="Arial"/>
                  <w:lang w:val="es-ES_tradnl"/>
                </w:rPr>
                <w:t>https://www.slideshare.net/carolinamedinaslideshare/el-disenador-valorizado</w:t>
              </w:r>
            </w:hyperlink>
          </w:p>
        </w:tc>
        <w:tc>
          <w:tcPr>
            <w:tcW w:w="5954" w:type="dxa"/>
            <w:tcBorders>
              <w:left w:val="single" w:sz="4" w:space="0" w:color="000000"/>
            </w:tcBorders>
          </w:tcPr>
          <w:p w14:paraId="5D191FED" w14:textId="77777777" w:rsidR="00AA2B91" w:rsidRPr="00FE2306" w:rsidRDefault="00AA2B91">
            <w:pPr>
              <w:pStyle w:val="Normal1"/>
              <w:rPr>
                <w:rFonts w:ascii="Arial" w:eastAsia="Arial" w:hAnsi="Arial" w:cs="Arial"/>
                <w:b/>
                <w:lang w:val="es-ES_tradnl"/>
              </w:rPr>
            </w:pPr>
          </w:p>
        </w:tc>
      </w:tr>
      <w:tr w:rsidR="00310F38" w:rsidRPr="00FE2306" w14:paraId="1AE4F2A4" w14:textId="77777777" w:rsidTr="001F58CA">
        <w:trPr>
          <w:trHeight w:val="660"/>
        </w:trPr>
        <w:tc>
          <w:tcPr>
            <w:tcW w:w="1984" w:type="dxa"/>
            <w:tcBorders>
              <w:right w:val="single" w:sz="4" w:space="0" w:color="000000"/>
            </w:tcBorders>
          </w:tcPr>
          <w:p w14:paraId="71BC4B5F" w14:textId="07CF63E8" w:rsidR="00310F38" w:rsidRPr="00FE2306" w:rsidRDefault="00310F38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lastRenderedPageBreak/>
              <w:t>Ponencias ó Conferencias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6862" w14:textId="55FD3C58" w:rsidR="00310F38" w:rsidRPr="00FE2306" w:rsidRDefault="00310F38" w:rsidP="001F58CA">
            <w:pPr>
              <w:pStyle w:val="Normal1"/>
              <w:ind w:left="360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br/>
            </w:r>
          </w:p>
        </w:tc>
        <w:tc>
          <w:tcPr>
            <w:tcW w:w="5954" w:type="dxa"/>
            <w:tcBorders>
              <w:left w:val="single" w:sz="4" w:space="0" w:color="000000"/>
            </w:tcBorders>
          </w:tcPr>
          <w:p w14:paraId="30E72C73" w14:textId="77777777" w:rsidR="00BA7303" w:rsidRDefault="00BA7303" w:rsidP="00BA7303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Conferencias en inglés y en español</w:t>
            </w:r>
          </w:p>
          <w:p w14:paraId="6097B419" w14:textId="77777777" w:rsidR="00310F38" w:rsidRDefault="00BA7303" w:rsidP="00BA7303">
            <w:pPr>
              <w:pStyle w:val="Normal1"/>
              <w:numPr>
                <w:ilvl w:val="0"/>
                <w:numId w:val="10"/>
              </w:numPr>
              <w:rPr>
                <w:rFonts w:ascii="Arial" w:eastAsia="Arial" w:hAnsi="Arial" w:cs="Arial"/>
                <w:lang w:val="es-ES_tradnl"/>
              </w:rPr>
            </w:pPr>
            <w:hyperlink r:id="rId11" w:history="1">
              <w:r w:rsidRPr="00727C7E">
                <w:rPr>
                  <w:rStyle w:val="Hyperlink"/>
                  <w:rFonts w:ascii="Arial" w:eastAsia="Arial" w:hAnsi="Arial" w:cs="Arial"/>
                  <w:lang w:val="es-ES_tradnl"/>
                </w:rPr>
                <w:t>https://tedxmexicocity.com</w:t>
              </w:r>
            </w:hyperlink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</w:p>
          <w:p w14:paraId="41454E98" w14:textId="2DDBA462" w:rsidR="00BA7303" w:rsidRPr="00BA7303" w:rsidRDefault="00BA7303" w:rsidP="00BA7303">
            <w:pPr>
              <w:pStyle w:val="Normal1"/>
              <w:numPr>
                <w:ilvl w:val="0"/>
                <w:numId w:val="10"/>
              </w:numPr>
              <w:rPr>
                <w:rFonts w:ascii="Arial" w:eastAsia="Arial" w:hAnsi="Arial" w:cs="Arial"/>
                <w:lang w:val="es-ES_tradnl"/>
              </w:rPr>
            </w:pPr>
            <w:hyperlink r:id="rId12" w:history="1">
              <w:r w:rsidRPr="00727C7E">
                <w:rPr>
                  <w:rStyle w:val="Hyperlink"/>
                  <w:rFonts w:ascii="Arial" w:eastAsia="Arial" w:hAnsi="Arial" w:cs="Arial"/>
                  <w:lang w:val="es-ES_tradnl"/>
                </w:rPr>
                <w:t>https://www.youtube.com/user/TEDxMexicoCity</w:t>
              </w:r>
            </w:hyperlink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</w:p>
        </w:tc>
      </w:tr>
      <w:tr w:rsidR="00310F38" w:rsidRPr="00FE2306" w14:paraId="7EF7682B" w14:textId="77777777" w:rsidTr="001F58CA">
        <w:trPr>
          <w:trHeight w:val="380"/>
        </w:trPr>
        <w:tc>
          <w:tcPr>
            <w:tcW w:w="1984" w:type="dxa"/>
            <w:tcBorders>
              <w:right w:val="single" w:sz="4" w:space="0" w:color="000000"/>
            </w:tcBorders>
          </w:tcPr>
          <w:p w14:paraId="5C3D33C0" w14:textId="7F14EAAA" w:rsidR="00310F38" w:rsidRPr="00FE2306" w:rsidRDefault="00310F38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Presentaciones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331A" w14:textId="01376A33" w:rsidR="00310F38" w:rsidRPr="00FE2306" w:rsidRDefault="00310F38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</w:p>
        </w:tc>
        <w:tc>
          <w:tcPr>
            <w:tcW w:w="5954" w:type="dxa"/>
            <w:tcBorders>
              <w:left w:val="single" w:sz="4" w:space="0" w:color="000000"/>
            </w:tcBorders>
          </w:tcPr>
          <w:p w14:paraId="50704AEE" w14:textId="77777777" w:rsidR="00310F38" w:rsidRPr="00FE2306" w:rsidRDefault="00310F38">
            <w:pPr>
              <w:pStyle w:val="Normal1"/>
              <w:rPr>
                <w:rFonts w:ascii="Arial" w:eastAsia="Arial" w:hAnsi="Arial" w:cs="Arial"/>
                <w:b/>
                <w:lang w:val="es-ES_tradnl"/>
              </w:rPr>
            </w:pPr>
          </w:p>
        </w:tc>
      </w:tr>
      <w:tr w:rsidR="00310F38" w:rsidRPr="00FE2306" w14:paraId="01D12AA2" w14:textId="77777777" w:rsidTr="001F58CA">
        <w:trPr>
          <w:trHeight w:val="800"/>
        </w:trPr>
        <w:tc>
          <w:tcPr>
            <w:tcW w:w="1984" w:type="dxa"/>
            <w:tcBorders>
              <w:right w:val="single" w:sz="4" w:space="0" w:color="000000"/>
            </w:tcBorders>
          </w:tcPr>
          <w:p w14:paraId="74644669" w14:textId="77777777" w:rsidR="00310F38" w:rsidRPr="00FE2306" w:rsidRDefault="00310F38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 w:rsidRPr="00FE2306">
              <w:rPr>
                <w:rFonts w:ascii="Arial" w:eastAsia="Arial" w:hAnsi="Arial" w:cs="Arial"/>
                <w:lang w:val="es-ES_tradnl"/>
              </w:rPr>
              <w:t>Sitios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CF4C68" w14:textId="36AD1937" w:rsidR="00310F38" w:rsidRDefault="00310F38" w:rsidP="0054442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- </w:t>
            </w:r>
            <w:r w:rsidR="001F58CA">
              <w:rPr>
                <w:rFonts w:ascii="Arial" w:eastAsia="Arial" w:hAnsi="Arial" w:cs="Arial"/>
                <w:lang w:val="es-ES_tradnl"/>
              </w:rPr>
              <w:t xml:space="preserve">Revista </w:t>
            </w:r>
            <w:r>
              <w:rPr>
                <w:rFonts w:ascii="Arial" w:eastAsia="Arial" w:hAnsi="Arial" w:cs="Arial"/>
                <w:lang w:val="es-ES_tradnl"/>
              </w:rPr>
              <w:t>a! Diseño</w:t>
            </w:r>
          </w:p>
          <w:p w14:paraId="26169BB7" w14:textId="19ACF3F3" w:rsidR="00310F38" w:rsidRDefault="00310F38" w:rsidP="0054442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  </w:t>
            </w:r>
            <w:hyperlink r:id="rId13" w:history="1">
              <w:r w:rsidRPr="00727C7E">
                <w:rPr>
                  <w:rStyle w:val="Hyperlink"/>
                  <w:rFonts w:ascii="Arial" w:eastAsia="Arial" w:hAnsi="Arial" w:cs="Arial"/>
                  <w:lang w:val="es-ES_tradnl"/>
                </w:rPr>
                <w:t>http://www.a.com.mx/</w:t>
              </w:r>
            </w:hyperlink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</w:p>
          <w:p w14:paraId="649E72EF" w14:textId="29AD1691" w:rsidR="00310F38" w:rsidRDefault="00310F38" w:rsidP="0054442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- </w:t>
            </w:r>
            <w:r w:rsidR="001F58CA">
              <w:rPr>
                <w:rFonts w:ascii="Arial" w:eastAsia="Arial" w:hAnsi="Arial" w:cs="Arial"/>
                <w:lang w:val="es-ES_tradnl"/>
              </w:rPr>
              <w:t xml:space="preserve">Revista </w:t>
            </w:r>
            <w:r>
              <w:rPr>
                <w:rFonts w:ascii="Arial" w:eastAsia="Arial" w:hAnsi="Arial" w:cs="Arial"/>
                <w:lang w:val="es-ES_tradnl"/>
              </w:rPr>
              <w:t>Diseño es negocio</w:t>
            </w:r>
          </w:p>
          <w:p w14:paraId="1B177B62" w14:textId="5A990A7C" w:rsidR="00310F38" w:rsidRDefault="00310F38" w:rsidP="0054442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  </w:t>
            </w:r>
            <w:hyperlink r:id="rId14" w:history="1">
              <w:r w:rsidRPr="00727C7E">
                <w:rPr>
                  <w:rStyle w:val="Hyperlink"/>
                  <w:rFonts w:ascii="Arial" w:eastAsia="Arial" w:hAnsi="Arial" w:cs="Arial"/>
                  <w:lang w:val="es-ES_tradnl"/>
                </w:rPr>
                <w:t>http://www.disenoesnegocio.com/</w:t>
              </w:r>
            </w:hyperlink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</w:p>
          <w:p w14:paraId="3DE96C32" w14:textId="70478C5E" w:rsidR="00310F38" w:rsidRDefault="00310F38" w:rsidP="0054442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- </w:t>
            </w:r>
            <w:r w:rsidR="001F58CA">
              <w:rPr>
                <w:rFonts w:ascii="Arial" w:eastAsia="Arial" w:hAnsi="Arial" w:cs="Arial"/>
                <w:lang w:val="es-ES_tradnl"/>
              </w:rPr>
              <w:t xml:space="preserve">Revista </w:t>
            </w:r>
            <w:r>
              <w:rPr>
                <w:rFonts w:ascii="Arial" w:eastAsia="Arial" w:hAnsi="Arial" w:cs="Arial"/>
                <w:lang w:val="es-ES_tradnl"/>
              </w:rPr>
              <w:t>Merca 2.0</w:t>
            </w:r>
          </w:p>
          <w:p w14:paraId="132A0B42" w14:textId="115B2543" w:rsidR="00310F38" w:rsidRDefault="00310F38" w:rsidP="0054442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  </w:t>
            </w:r>
            <w:hyperlink r:id="rId15" w:history="1">
              <w:r w:rsidRPr="00727C7E">
                <w:rPr>
                  <w:rStyle w:val="Hyperlink"/>
                  <w:rFonts w:ascii="Arial" w:eastAsia="Arial" w:hAnsi="Arial" w:cs="Arial"/>
                  <w:lang w:val="es-ES_tradnl"/>
                </w:rPr>
                <w:t>https://www.merca20.com/</w:t>
              </w:r>
            </w:hyperlink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</w:p>
          <w:p w14:paraId="088018FE" w14:textId="03E0EE3C" w:rsidR="00310F38" w:rsidRDefault="00310F38" w:rsidP="0054442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- </w:t>
            </w:r>
            <w:r w:rsidR="001F58CA">
              <w:rPr>
                <w:rFonts w:ascii="Arial" w:eastAsia="Arial" w:hAnsi="Arial" w:cs="Arial"/>
                <w:lang w:val="es-ES_tradnl"/>
              </w:rPr>
              <w:t xml:space="preserve">Revista </w:t>
            </w:r>
            <w:r>
              <w:rPr>
                <w:rFonts w:ascii="Arial" w:eastAsia="Arial" w:hAnsi="Arial" w:cs="Arial"/>
                <w:lang w:val="es-ES_tradnl"/>
              </w:rPr>
              <w:t>How design</w:t>
            </w:r>
          </w:p>
          <w:p w14:paraId="78B64DB2" w14:textId="77777777" w:rsidR="00310F38" w:rsidRDefault="00310F38" w:rsidP="0054442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  </w:t>
            </w:r>
            <w:hyperlink r:id="rId16" w:history="1">
              <w:r w:rsidRPr="00727C7E">
                <w:rPr>
                  <w:rStyle w:val="Hyperlink"/>
                  <w:rFonts w:ascii="Arial" w:eastAsia="Arial" w:hAnsi="Arial" w:cs="Arial"/>
                  <w:lang w:val="es-ES_tradnl"/>
                </w:rPr>
                <w:t>http://www.howdesign.com/</w:t>
              </w:r>
            </w:hyperlink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</w:p>
          <w:p w14:paraId="465F9B4B" w14:textId="39F83AD2" w:rsidR="00310F38" w:rsidRPr="00FE2306" w:rsidRDefault="00310F38" w:rsidP="0054442C">
            <w:pPr>
              <w:pStyle w:val="Normal1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 xml:space="preserve">- </w:t>
            </w:r>
            <w:r w:rsidR="001F58CA">
              <w:rPr>
                <w:rFonts w:ascii="Arial" w:eastAsia="Arial" w:hAnsi="Arial" w:cs="Arial"/>
                <w:lang w:val="es-ES_tradnl"/>
              </w:rPr>
              <w:t>Behance</w:t>
            </w:r>
            <w:r w:rsidR="001F58CA">
              <w:rPr>
                <w:rFonts w:ascii="Arial" w:eastAsia="Arial" w:hAnsi="Arial" w:cs="Arial"/>
                <w:lang w:val="es-ES_tradnl"/>
              </w:rPr>
              <w:br/>
            </w:r>
            <w:hyperlink r:id="rId17" w:history="1">
              <w:r w:rsidR="001F58CA" w:rsidRPr="00727C7E">
                <w:rPr>
                  <w:rStyle w:val="Hyperlink"/>
                  <w:rFonts w:ascii="Arial" w:eastAsia="Arial" w:hAnsi="Arial" w:cs="Arial"/>
                  <w:lang w:val="es-ES_tradnl"/>
                </w:rPr>
                <w:t>https://www.behance.net/search?search=publicidad</w:t>
              </w:r>
            </w:hyperlink>
            <w:r w:rsidR="001F58CA">
              <w:rPr>
                <w:rFonts w:ascii="Arial" w:eastAsia="Arial" w:hAnsi="Arial" w:cs="Arial"/>
                <w:lang w:val="es-ES_tradnl"/>
              </w:rPr>
              <w:t xml:space="preserve"> </w:t>
            </w:r>
          </w:p>
        </w:tc>
        <w:tc>
          <w:tcPr>
            <w:tcW w:w="5954" w:type="dxa"/>
            <w:tcBorders>
              <w:left w:val="single" w:sz="4" w:space="0" w:color="000000"/>
            </w:tcBorders>
          </w:tcPr>
          <w:p w14:paraId="5CD566AF" w14:textId="77777777" w:rsidR="00310F38" w:rsidRPr="00FE2306" w:rsidRDefault="00310F38">
            <w:pPr>
              <w:pStyle w:val="Normal1"/>
              <w:rPr>
                <w:rFonts w:ascii="Arial" w:eastAsia="Arial" w:hAnsi="Arial" w:cs="Arial"/>
                <w:b/>
                <w:lang w:val="es-ES_tradnl"/>
              </w:rPr>
            </w:pPr>
          </w:p>
        </w:tc>
      </w:tr>
    </w:tbl>
    <w:p w14:paraId="505D4146" w14:textId="354B8ABD" w:rsidR="00AA2B91" w:rsidRPr="00FE2306" w:rsidRDefault="00AA2B91">
      <w:pPr>
        <w:pStyle w:val="Normal1"/>
        <w:rPr>
          <w:rFonts w:ascii="Arial" w:eastAsia="Arial" w:hAnsi="Arial" w:cs="Arial"/>
          <w:lang w:val="es-ES_tradnl"/>
        </w:rPr>
      </w:pPr>
    </w:p>
    <w:sectPr w:rsidR="00AA2B91" w:rsidRPr="00FE2306" w:rsidSect="00310F38">
      <w:footerReference w:type="default" r:id="rId18"/>
      <w:pgSz w:w="15840" w:h="12240"/>
      <w:pgMar w:top="720" w:right="720" w:bottom="568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20F" w14:textId="77777777" w:rsidR="0052228A" w:rsidRDefault="0052228A">
      <w:r>
        <w:separator/>
      </w:r>
    </w:p>
  </w:endnote>
  <w:endnote w:type="continuationSeparator" w:id="0">
    <w:p w14:paraId="069A1AEB" w14:textId="77777777" w:rsidR="0052228A" w:rsidRDefault="0052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9C077" w14:textId="77777777" w:rsidR="0052228A" w:rsidRDefault="0052228A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2363DB">
      <w:rPr>
        <w:noProof/>
      </w:rPr>
      <w:t>13</w:t>
    </w:r>
    <w:r>
      <w:fldChar w:fldCharType="end"/>
    </w:r>
  </w:p>
  <w:p w14:paraId="03A962A3" w14:textId="77777777" w:rsidR="0052228A" w:rsidRDefault="0052228A">
    <w:pPr>
      <w:pStyle w:val="Normal1"/>
      <w:tabs>
        <w:tab w:val="center" w:pos="4320"/>
        <w:tab w:val="right" w:pos="8640"/>
      </w:tabs>
      <w:spacing w:after="70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01A29" w14:textId="77777777" w:rsidR="0052228A" w:rsidRDefault="0052228A">
      <w:r>
        <w:separator/>
      </w:r>
    </w:p>
  </w:footnote>
  <w:footnote w:type="continuationSeparator" w:id="0">
    <w:p w14:paraId="2D48AACF" w14:textId="77777777" w:rsidR="0052228A" w:rsidRDefault="0052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1B1"/>
    <w:multiLevelType w:val="hybridMultilevel"/>
    <w:tmpl w:val="1890CB62"/>
    <w:lvl w:ilvl="0" w:tplc="123A870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6627C"/>
    <w:multiLevelType w:val="hybridMultilevel"/>
    <w:tmpl w:val="607C01AA"/>
    <w:lvl w:ilvl="0" w:tplc="4306C9CE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17E3"/>
    <w:multiLevelType w:val="multilevel"/>
    <w:tmpl w:val="0B38BA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BC316F6"/>
    <w:multiLevelType w:val="hybridMultilevel"/>
    <w:tmpl w:val="60F2B9F0"/>
    <w:lvl w:ilvl="0" w:tplc="1D9092E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048CE"/>
    <w:multiLevelType w:val="multilevel"/>
    <w:tmpl w:val="95E4B71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C1B677C"/>
    <w:multiLevelType w:val="multilevel"/>
    <w:tmpl w:val="AB849CE6"/>
    <w:lvl w:ilvl="0">
      <w:start w:val="1"/>
      <w:numFmt w:val="decimal"/>
      <w:lvlText w:val="%1"/>
      <w:lvlJc w:val="left"/>
      <w:pPr>
        <w:ind w:left="405" w:firstLine="0"/>
      </w:pPr>
    </w:lvl>
    <w:lvl w:ilvl="1">
      <w:start w:val="1"/>
      <w:numFmt w:val="decimal"/>
      <w:lvlText w:val="%1.%2"/>
      <w:lvlJc w:val="left"/>
      <w:pPr>
        <w:ind w:left="40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6">
    <w:nsid w:val="5B703414"/>
    <w:multiLevelType w:val="multilevel"/>
    <w:tmpl w:val="2A6E3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EBF2204"/>
    <w:multiLevelType w:val="multilevel"/>
    <w:tmpl w:val="41DAD67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8">
    <w:nsid w:val="7200455E"/>
    <w:multiLevelType w:val="hybridMultilevel"/>
    <w:tmpl w:val="D284A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C8045D"/>
    <w:multiLevelType w:val="multilevel"/>
    <w:tmpl w:val="1A8E119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2B91"/>
    <w:rsid w:val="00011EC3"/>
    <w:rsid w:val="00014F3D"/>
    <w:rsid w:val="00023777"/>
    <w:rsid w:val="0006311E"/>
    <w:rsid w:val="00072BB1"/>
    <w:rsid w:val="000F7001"/>
    <w:rsid w:val="0010752E"/>
    <w:rsid w:val="001353C5"/>
    <w:rsid w:val="0014776A"/>
    <w:rsid w:val="00165F12"/>
    <w:rsid w:val="001A2BF8"/>
    <w:rsid w:val="001B7FE2"/>
    <w:rsid w:val="001F05DC"/>
    <w:rsid w:val="001F58CA"/>
    <w:rsid w:val="001F677F"/>
    <w:rsid w:val="002165A6"/>
    <w:rsid w:val="002220EE"/>
    <w:rsid w:val="002243BE"/>
    <w:rsid w:val="00231A63"/>
    <w:rsid w:val="002363DB"/>
    <w:rsid w:val="00277454"/>
    <w:rsid w:val="002C7067"/>
    <w:rsid w:val="00310F38"/>
    <w:rsid w:val="003146D1"/>
    <w:rsid w:val="00323165"/>
    <w:rsid w:val="00341FD3"/>
    <w:rsid w:val="00352866"/>
    <w:rsid w:val="0035493A"/>
    <w:rsid w:val="00362FEA"/>
    <w:rsid w:val="003D0104"/>
    <w:rsid w:val="003D4D3D"/>
    <w:rsid w:val="003F48F4"/>
    <w:rsid w:val="003F547E"/>
    <w:rsid w:val="00411226"/>
    <w:rsid w:val="00424FDA"/>
    <w:rsid w:val="00433E6E"/>
    <w:rsid w:val="00447C2D"/>
    <w:rsid w:val="00452488"/>
    <w:rsid w:val="00463909"/>
    <w:rsid w:val="00481C98"/>
    <w:rsid w:val="004973F4"/>
    <w:rsid w:val="004A3629"/>
    <w:rsid w:val="004A4299"/>
    <w:rsid w:val="00505E5C"/>
    <w:rsid w:val="005067A9"/>
    <w:rsid w:val="0051739C"/>
    <w:rsid w:val="0052228A"/>
    <w:rsid w:val="005429F3"/>
    <w:rsid w:val="0054442C"/>
    <w:rsid w:val="00553C25"/>
    <w:rsid w:val="00554B6B"/>
    <w:rsid w:val="00570DB9"/>
    <w:rsid w:val="0059449B"/>
    <w:rsid w:val="005D297F"/>
    <w:rsid w:val="005D4517"/>
    <w:rsid w:val="00624177"/>
    <w:rsid w:val="00654675"/>
    <w:rsid w:val="00661933"/>
    <w:rsid w:val="00673225"/>
    <w:rsid w:val="00680322"/>
    <w:rsid w:val="006A165A"/>
    <w:rsid w:val="006A2711"/>
    <w:rsid w:val="006B1DFA"/>
    <w:rsid w:val="006C587D"/>
    <w:rsid w:val="006D5E22"/>
    <w:rsid w:val="007C743F"/>
    <w:rsid w:val="007F2A90"/>
    <w:rsid w:val="008127AC"/>
    <w:rsid w:val="0083020C"/>
    <w:rsid w:val="00866DED"/>
    <w:rsid w:val="008738ED"/>
    <w:rsid w:val="00892A40"/>
    <w:rsid w:val="008A5BE4"/>
    <w:rsid w:val="008E31E2"/>
    <w:rsid w:val="008E35FF"/>
    <w:rsid w:val="008E5C4E"/>
    <w:rsid w:val="00905281"/>
    <w:rsid w:val="00914A54"/>
    <w:rsid w:val="00950188"/>
    <w:rsid w:val="009710ED"/>
    <w:rsid w:val="009A702E"/>
    <w:rsid w:val="009B1714"/>
    <w:rsid w:val="009B5BD0"/>
    <w:rsid w:val="009E0AFE"/>
    <w:rsid w:val="009F564A"/>
    <w:rsid w:val="00A1464F"/>
    <w:rsid w:val="00A16C4A"/>
    <w:rsid w:val="00A238D1"/>
    <w:rsid w:val="00A32F4A"/>
    <w:rsid w:val="00A661EC"/>
    <w:rsid w:val="00A80139"/>
    <w:rsid w:val="00A95CC7"/>
    <w:rsid w:val="00AA2B91"/>
    <w:rsid w:val="00AA7D84"/>
    <w:rsid w:val="00B02014"/>
    <w:rsid w:val="00B1161D"/>
    <w:rsid w:val="00B46FC3"/>
    <w:rsid w:val="00B61C4B"/>
    <w:rsid w:val="00B61D30"/>
    <w:rsid w:val="00B764C6"/>
    <w:rsid w:val="00BA64A4"/>
    <w:rsid w:val="00BA7303"/>
    <w:rsid w:val="00BC6E9E"/>
    <w:rsid w:val="00BE5EF3"/>
    <w:rsid w:val="00BE640E"/>
    <w:rsid w:val="00BF03FF"/>
    <w:rsid w:val="00C34296"/>
    <w:rsid w:val="00C63243"/>
    <w:rsid w:val="00C76EB2"/>
    <w:rsid w:val="00C806B4"/>
    <w:rsid w:val="00CE23C4"/>
    <w:rsid w:val="00D07E6A"/>
    <w:rsid w:val="00D15A8B"/>
    <w:rsid w:val="00D44232"/>
    <w:rsid w:val="00D93E7E"/>
    <w:rsid w:val="00DA433F"/>
    <w:rsid w:val="00E325CF"/>
    <w:rsid w:val="00E62957"/>
    <w:rsid w:val="00E653B4"/>
    <w:rsid w:val="00E85B86"/>
    <w:rsid w:val="00EF4CCA"/>
    <w:rsid w:val="00F22AED"/>
    <w:rsid w:val="00F23055"/>
    <w:rsid w:val="00F23651"/>
    <w:rsid w:val="00F369C9"/>
    <w:rsid w:val="00F74468"/>
    <w:rsid w:val="00F76A22"/>
    <w:rsid w:val="00FB56B8"/>
    <w:rsid w:val="00FC4ECB"/>
    <w:rsid w:val="00FE2306"/>
    <w:rsid w:val="00FE6724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C9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ind w:left="432" w:hanging="432"/>
      <w:jc w:val="center"/>
      <w:outlineLvl w:val="0"/>
    </w:pPr>
    <w:rPr>
      <w:rFonts w:ascii="CG Times" w:eastAsia="CG Times" w:hAnsi="CG Times" w:cs="CG Times"/>
      <w:b/>
    </w:rPr>
  </w:style>
  <w:style w:type="paragraph" w:styleId="Heading2">
    <w:name w:val="heading 2"/>
    <w:basedOn w:val="Normal1"/>
    <w:next w:val="Normal1"/>
    <w:pPr>
      <w:keepNext/>
      <w:ind w:left="576" w:hanging="576"/>
      <w:jc w:val="center"/>
      <w:outlineLvl w:val="1"/>
    </w:pPr>
    <w:rPr>
      <w:rFonts w:ascii="CG Times" w:eastAsia="CG Times" w:hAnsi="CG Times" w:cs="CG Times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ind w:left="720" w:hanging="720"/>
      <w:jc w:val="center"/>
      <w:outlineLvl w:val="2"/>
    </w:pPr>
    <w:rPr>
      <w:rFonts w:ascii="CG Times" w:eastAsia="CG Times" w:hAnsi="CG Times" w:cs="CG Times"/>
      <w:b/>
      <w:sz w:val="32"/>
      <w:szCs w:val="32"/>
    </w:rPr>
  </w:style>
  <w:style w:type="paragraph" w:styleId="Heading4">
    <w:name w:val="heading 4"/>
    <w:basedOn w:val="Normal1"/>
    <w:next w:val="Normal1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1"/>
    <w:next w:val="Normal1"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paragraph" w:styleId="ListParagraph">
    <w:name w:val="List Paragraph"/>
    <w:basedOn w:val="Normal"/>
    <w:uiPriority w:val="34"/>
    <w:qFormat/>
    <w:rsid w:val="00661933"/>
    <w:pPr>
      <w:ind w:left="720"/>
      <w:contextualSpacing/>
    </w:pPr>
  </w:style>
  <w:style w:type="paragraph" w:customStyle="1" w:styleId="Normal10">
    <w:name w:val="Normal1"/>
    <w:rsid w:val="004A4299"/>
  </w:style>
  <w:style w:type="character" w:styleId="CommentReference">
    <w:name w:val="annotation reference"/>
    <w:basedOn w:val="DefaultParagraphFont"/>
    <w:uiPriority w:val="99"/>
    <w:semiHidden/>
    <w:unhideWhenUsed/>
    <w:rsid w:val="006A2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7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3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ind w:left="432" w:hanging="432"/>
      <w:jc w:val="center"/>
      <w:outlineLvl w:val="0"/>
    </w:pPr>
    <w:rPr>
      <w:rFonts w:ascii="CG Times" w:eastAsia="CG Times" w:hAnsi="CG Times" w:cs="CG Times"/>
      <w:b/>
    </w:rPr>
  </w:style>
  <w:style w:type="paragraph" w:styleId="Heading2">
    <w:name w:val="heading 2"/>
    <w:basedOn w:val="Normal1"/>
    <w:next w:val="Normal1"/>
    <w:pPr>
      <w:keepNext/>
      <w:ind w:left="576" w:hanging="576"/>
      <w:jc w:val="center"/>
      <w:outlineLvl w:val="1"/>
    </w:pPr>
    <w:rPr>
      <w:rFonts w:ascii="CG Times" w:eastAsia="CG Times" w:hAnsi="CG Times" w:cs="CG Times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ind w:left="720" w:hanging="720"/>
      <w:jc w:val="center"/>
      <w:outlineLvl w:val="2"/>
    </w:pPr>
    <w:rPr>
      <w:rFonts w:ascii="CG Times" w:eastAsia="CG Times" w:hAnsi="CG Times" w:cs="CG Times"/>
      <w:b/>
      <w:sz w:val="32"/>
      <w:szCs w:val="32"/>
    </w:rPr>
  </w:style>
  <w:style w:type="paragraph" w:styleId="Heading4">
    <w:name w:val="heading 4"/>
    <w:basedOn w:val="Normal1"/>
    <w:next w:val="Normal1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1"/>
    <w:next w:val="Normal1"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1"/>
    <w:next w:val="Normal1"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20" w:type="dxa"/>
        <w:bottom w:w="0" w:type="dxa"/>
        <w:right w:w="120" w:type="dxa"/>
      </w:tblCellMar>
    </w:tblPr>
  </w:style>
  <w:style w:type="paragraph" w:styleId="ListParagraph">
    <w:name w:val="List Paragraph"/>
    <w:basedOn w:val="Normal"/>
    <w:uiPriority w:val="34"/>
    <w:qFormat/>
    <w:rsid w:val="00661933"/>
    <w:pPr>
      <w:ind w:left="720"/>
      <w:contextualSpacing/>
    </w:pPr>
  </w:style>
  <w:style w:type="paragraph" w:customStyle="1" w:styleId="Normal10">
    <w:name w:val="Normal1"/>
    <w:rsid w:val="004A4299"/>
  </w:style>
  <w:style w:type="character" w:styleId="CommentReference">
    <w:name w:val="annotation reference"/>
    <w:basedOn w:val="DefaultParagraphFont"/>
    <w:uiPriority w:val="99"/>
    <w:semiHidden/>
    <w:unhideWhenUsed/>
    <w:rsid w:val="006A2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7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3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oroalfa.org/articulos/toda-marca-debe-ser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slideshare.net/carolinamedinaslideshare/el-disenador-valorizado" TargetMode="External"/><Relationship Id="rId11" Type="http://schemas.openxmlformats.org/officeDocument/2006/relationships/hyperlink" Target="https://tedxmexicocity.com" TargetMode="External"/><Relationship Id="rId12" Type="http://schemas.openxmlformats.org/officeDocument/2006/relationships/hyperlink" Target="https://www.youtube.com/user/TEDxMexicoCity" TargetMode="External"/><Relationship Id="rId13" Type="http://schemas.openxmlformats.org/officeDocument/2006/relationships/hyperlink" Target="http://www.a.com.mx/" TargetMode="External"/><Relationship Id="rId14" Type="http://schemas.openxmlformats.org/officeDocument/2006/relationships/hyperlink" Target="http://www.disenoesnegocio.com/" TargetMode="External"/><Relationship Id="rId15" Type="http://schemas.openxmlformats.org/officeDocument/2006/relationships/hyperlink" Target="https://www.merca20.com/" TargetMode="External"/><Relationship Id="rId16" Type="http://schemas.openxmlformats.org/officeDocument/2006/relationships/hyperlink" Target="http://www.howdesign.com/" TargetMode="External"/><Relationship Id="rId17" Type="http://schemas.openxmlformats.org/officeDocument/2006/relationships/hyperlink" Target="https://www.behance.net/search?search=publicidad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ialnet.unirioja.es/servlet/tesis?codigo=65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13</Pages>
  <Words>2912</Words>
  <Characters>16604</Characters>
  <Application>Microsoft Macintosh Word</Application>
  <DocSecurity>0</DocSecurity>
  <Lines>138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FAD-user</dc:creator>
  <cp:lastModifiedBy>uabc</cp:lastModifiedBy>
  <cp:revision>44</cp:revision>
  <dcterms:created xsi:type="dcterms:W3CDTF">2017-05-26T17:47:00Z</dcterms:created>
  <dcterms:modified xsi:type="dcterms:W3CDTF">2017-06-13T19:39:00Z</dcterms:modified>
</cp:coreProperties>
</file>