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2B92" w:rsidRDefault="00C3401F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32"/>
          <w:szCs w:val="32"/>
        </w:rPr>
        <w:t>UNIVERSIDAD AUTÓNOMA DE BAJA CALIFORNIA</w:t>
      </w:r>
    </w:p>
    <w:p w:rsidR="00692B92" w:rsidRDefault="00C3401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COORDINACIÓN DE FORMACIÓN BÁSICA </w:t>
      </w:r>
    </w:p>
    <w:p w:rsidR="00692B92" w:rsidRDefault="00C3401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COORDINACIÓN DE FORMACIÓN PROFESIONAL Y VINCULACIÓN UNIVERSITARIA</w:t>
      </w:r>
    </w:p>
    <w:p w:rsidR="00692B92" w:rsidRDefault="00692B92">
      <w:pPr>
        <w:jc w:val="center"/>
        <w:rPr>
          <w:rFonts w:ascii="Arial" w:eastAsia="Arial" w:hAnsi="Arial" w:cs="Arial"/>
          <w:b/>
        </w:rPr>
      </w:pPr>
    </w:p>
    <w:p w:rsidR="00692B92" w:rsidRDefault="00C3401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PROGRAMA DE UNIDAD DE APRENDIZAJE POR COMPETENCIAS</w:t>
      </w:r>
    </w:p>
    <w:tbl>
      <w:tblPr>
        <w:tblStyle w:val="a"/>
        <w:tblW w:w="12821" w:type="dxa"/>
        <w:tblInd w:w="193" w:type="dxa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18" w:space="0" w:color="00000A"/>
          <w:insideH w:val="single" w:sz="18" w:space="0" w:color="00000A"/>
          <w:insideV w:val="single" w:sz="18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2066"/>
        <w:gridCol w:w="892"/>
        <w:gridCol w:w="1048"/>
        <w:gridCol w:w="120"/>
        <w:gridCol w:w="2080"/>
        <w:gridCol w:w="400"/>
        <w:gridCol w:w="1661"/>
        <w:gridCol w:w="2587"/>
      </w:tblGrid>
      <w:tr w:rsidR="00692B92">
        <w:trPr>
          <w:trHeight w:val="620"/>
        </w:trPr>
        <w:tc>
          <w:tcPr>
            <w:tcW w:w="12821" w:type="dxa"/>
            <w:gridSpan w:val="9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left w:w="90" w:type="dxa"/>
            </w:tcMar>
            <w:vAlign w:val="center"/>
          </w:tcPr>
          <w:p w:rsidR="00692B92" w:rsidRDefault="00C3401F">
            <w:pPr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I. DATOS DE IDENTIFICACIÓN</w:t>
            </w:r>
          </w:p>
        </w:tc>
      </w:tr>
      <w:tr w:rsidR="00692B92">
        <w:trPr>
          <w:trHeight w:val="620"/>
        </w:trPr>
        <w:tc>
          <w:tcPr>
            <w:tcW w:w="12821" w:type="dxa"/>
            <w:gridSpan w:val="9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left w:w="90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Unidad Académica:    </w:t>
            </w:r>
            <w:r>
              <w:rPr>
                <w:rFonts w:ascii="Arial" w:eastAsia="Arial" w:hAnsi="Arial" w:cs="Arial"/>
                <w:b/>
              </w:rPr>
              <w:t>Facultad de Arquitectura y Diseño</w:t>
            </w:r>
          </w:p>
        </w:tc>
      </w:tr>
      <w:tr w:rsidR="00692B92">
        <w:trPr>
          <w:trHeight w:val="560"/>
        </w:trPr>
        <w:tc>
          <w:tcPr>
            <w:tcW w:w="8573" w:type="dxa"/>
            <w:gridSpan w:val="7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0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 xml:space="preserve">2. Programa de estudio:   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b/>
              </w:rPr>
              <w:t>Licenciado en Diseño Gráfico y Licenciado en Diseño Industrial</w:t>
            </w:r>
          </w:p>
        </w:tc>
        <w:tc>
          <w:tcPr>
            <w:tcW w:w="4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 xml:space="preserve">3. Vigencia del plan:   </w:t>
            </w:r>
            <w:r>
              <w:rPr>
                <w:rFonts w:ascii="Arial" w:eastAsia="Arial" w:hAnsi="Arial" w:cs="Arial"/>
                <w:b/>
              </w:rPr>
              <w:t>2006-2</w:t>
            </w:r>
          </w:p>
        </w:tc>
      </w:tr>
      <w:tr w:rsidR="00692B92">
        <w:trPr>
          <w:trHeight w:val="620"/>
        </w:trPr>
        <w:tc>
          <w:tcPr>
            <w:tcW w:w="8573" w:type="dxa"/>
            <w:gridSpan w:val="7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0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4. Unidad de aprendizaje:  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Serigrafía experimental</w:t>
            </w:r>
          </w:p>
        </w:tc>
        <w:tc>
          <w:tcPr>
            <w:tcW w:w="4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5. Clave: </w:t>
            </w:r>
          </w:p>
        </w:tc>
      </w:tr>
      <w:tr w:rsidR="00692B92">
        <w:trPr>
          <w:trHeight w:val="620"/>
        </w:trPr>
        <w:tc>
          <w:tcPr>
            <w:tcW w:w="196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90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6.   HC: </w:t>
            </w: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HL: </w:t>
            </w: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2060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HT: </w:t>
            </w:r>
            <w:r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HPC: 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HE: </w:t>
            </w: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18" w:space="0" w:color="00000A"/>
            </w:tcBorders>
            <w:shd w:val="clear" w:color="auto" w:fill="FFFFFF"/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CR: </w:t>
            </w:r>
            <w:r>
              <w:rPr>
                <w:rFonts w:ascii="Arial" w:eastAsia="Arial" w:hAnsi="Arial" w:cs="Arial"/>
                <w:b/>
              </w:rPr>
              <w:t>8</w:t>
            </w:r>
          </w:p>
        </w:tc>
      </w:tr>
      <w:tr w:rsidR="00692B92">
        <w:trPr>
          <w:trHeight w:val="560"/>
        </w:trPr>
        <w:tc>
          <w:tcPr>
            <w:tcW w:w="4925" w:type="dxa"/>
            <w:gridSpan w:val="3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0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 xml:space="preserve">7. Ciclo escolar:   </w:t>
            </w:r>
            <w:r>
              <w:rPr>
                <w:rFonts w:ascii="Arial" w:eastAsia="Arial" w:hAnsi="Arial" w:cs="Arial"/>
                <w:b/>
              </w:rPr>
              <w:t>2017-1</w:t>
            </w:r>
          </w:p>
        </w:tc>
        <w:tc>
          <w:tcPr>
            <w:tcW w:w="789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 xml:space="preserve">8. Etapa de formación a la que pertenece: </w:t>
            </w:r>
            <w:r>
              <w:rPr>
                <w:rFonts w:ascii="Arial" w:eastAsia="Arial" w:hAnsi="Arial" w:cs="Arial"/>
                <w:b/>
              </w:rPr>
              <w:t>Disciplinaria</w:t>
            </w:r>
          </w:p>
        </w:tc>
      </w:tr>
      <w:tr w:rsidR="00692B92">
        <w:trPr>
          <w:trHeight w:val="620"/>
        </w:trPr>
        <w:tc>
          <w:tcPr>
            <w:tcW w:w="12821" w:type="dxa"/>
            <w:gridSpan w:val="9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left w:w="90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 xml:space="preserve">9. Carácter de la unidad de aprendizaje: </w:t>
            </w:r>
            <w:r>
              <w:rPr>
                <w:rFonts w:ascii="Arial" w:eastAsia="Arial" w:hAnsi="Arial" w:cs="Arial"/>
                <w:b/>
              </w:rPr>
              <w:t>Optativa</w:t>
            </w:r>
          </w:p>
        </w:tc>
      </w:tr>
      <w:tr w:rsidR="00692B92">
        <w:trPr>
          <w:trHeight w:val="620"/>
        </w:trPr>
        <w:tc>
          <w:tcPr>
            <w:tcW w:w="5973" w:type="dxa"/>
            <w:gridSpan w:val="4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left w:w="90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 xml:space="preserve">10. Requisitos para cursar la unidad de aprendizaje:   </w:t>
            </w:r>
          </w:p>
        </w:tc>
        <w:tc>
          <w:tcPr>
            <w:tcW w:w="6848" w:type="dxa"/>
            <w:gridSpan w:val="5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</w:rPr>
              <w:t>Ninguno</w:t>
            </w:r>
          </w:p>
        </w:tc>
      </w:tr>
    </w:tbl>
    <w:p w:rsidR="00692B92" w:rsidRDefault="00692B9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  <w:spacing w:after="240"/>
        <w:rPr>
          <w:rFonts w:ascii="Arial" w:eastAsia="Arial" w:hAnsi="Arial" w:cs="Arial"/>
        </w:rPr>
      </w:pPr>
    </w:p>
    <w:tbl>
      <w:tblPr>
        <w:tblStyle w:val="a0"/>
        <w:tblW w:w="12758" w:type="dxa"/>
        <w:tblInd w:w="231" w:type="dxa"/>
        <w:tblBorders>
          <w:top w:val="single" w:sz="18" w:space="0" w:color="00000A"/>
          <w:left w:val="single" w:sz="18" w:space="0" w:color="00000A"/>
          <w:bottom w:val="single" w:sz="4" w:space="0" w:color="00000A"/>
          <w:insideH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1677"/>
        <w:gridCol w:w="4824"/>
        <w:gridCol w:w="6257"/>
      </w:tblGrid>
      <w:tr w:rsidR="00692B92">
        <w:trPr>
          <w:trHeight w:val="440"/>
        </w:trPr>
        <w:tc>
          <w:tcPr>
            <w:tcW w:w="1677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</w:tcBorders>
            <w:shd w:val="clear" w:color="auto" w:fill="FFFFFF"/>
            <w:tcMar>
              <w:left w:w="90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Elaboró:</w:t>
            </w:r>
          </w:p>
        </w:tc>
        <w:tc>
          <w:tcPr>
            <w:tcW w:w="4824" w:type="dxa"/>
            <w:tcBorders>
              <w:top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MAV. Martha Patricia Alcaraz Flores</w:t>
            </w:r>
          </w:p>
          <w:p w:rsidR="00692B92" w:rsidRDefault="00C3401F">
            <w:pPr>
              <w:contextualSpacing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LDG. Oscar Gutiérrez Ruiz </w:t>
            </w:r>
          </w:p>
        </w:tc>
        <w:tc>
          <w:tcPr>
            <w:tcW w:w="6257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</w:rPr>
              <w:t>Vo.Bo</w:t>
            </w:r>
            <w:proofErr w:type="spellEnd"/>
            <w:r>
              <w:rPr>
                <w:rFonts w:ascii="Arial" w:eastAsia="Arial" w:hAnsi="Arial" w:cs="Arial"/>
              </w:rPr>
              <w:t xml:space="preserve">.:       </w:t>
            </w:r>
            <w:r>
              <w:rPr>
                <w:rFonts w:ascii="Arial" w:eastAsia="Arial" w:hAnsi="Arial" w:cs="Arial"/>
                <w:b/>
              </w:rPr>
              <w:t xml:space="preserve">Dr. Alejandro José </w:t>
            </w:r>
            <w:proofErr w:type="spellStart"/>
            <w:r>
              <w:rPr>
                <w:rFonts w:ascii="Arial" w:eastAsia="Arial" w:hAnsi="Arial" w:cs="Arial"/>
                <w:b/>
              </w:rPr>
              <w:t>Peimbert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Duarte</w:t>
            </w:r>
          </w:p>
        </w:tc>
      </w:tr>
      <w:tr w:rsidR="00692B92">
        <w:trPr>
          <w:trHeight w:val="440"/>
        </w:trPr>
        <w:tc>
          <w:tcPr>
            <w:tcW w:w="6501" w:type="dxa"/>
            <w:gridSpan w:val="2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left w:w="90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Fecha:              </w:t>
            </w:r>
            <w:r w:rsidR="00AD34A6">
              <w:rPr>
                <w:rFonts w:ascii="Arial" w:eastAsia="Arial" w:hAnsi="Arial" w:cs="Arial"/>
                <w:b/>
              </w:rPr>
              <w:t>Junio</w:t>
            </w:r>
            <w:r>
              <w:rPr>
                <w:rFonts w:ascii="Arial" w:eastAsia="Arial" w:hAnsi="Arial" w:cs="Arial"/>
                <w:b/>
              </w:rPr>
              <w:t xml:space="preserve"> 2017</w:t>
            </w:r>
          </w:p>
        </w:tc>
        <w:tc>
          <w:tcPr>
            <w:tcW w:w="6257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Puesto:       </w:t>
            </w:r>
            <w:r>
              <w:rPr>
                <w:rFonts w:ascii="Arial" w:eastAsia="Arial" w:hAnsi="Arial" w:cs="Arial"/>
                <w:b/>
              </w:rPr>
              <w:t>Subdirector</w:t>
            </w:r>
          </w:p>
        </w:tc>
      </w:tr>
    </w:tbl>
    <w:p w:rsidR="00692B92" w:rsidRDefault="00692B92">
      <w:pPr>
        <w:rPr>
          <w:rFonts w:ascii="Arial" w:eastAsia="Arial" w:hAnsi="Arial" w:cs="Arial"/>
        </w:rPr>
      </w:pPr>
    </w:p>
    <w:tbl>
      <w:tblPr>
        <w:tblStyle w:val="a1"/>
        <w:tblW w:w="12310" w:type="dxa"/>
        <w:tblInd w:w="76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2310"/>
      </w:tblGrid>
      <w:tr w:rsidR="00692B92">
        <w:trPr>
          <w:trHeight w:val="340"/>
        </w:trPr>
        <w:tc>
          <w:tcPr>
            <w:tcW w:w="1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0" w:type="dxa"/>
            </w:tcMar>
            <w:vAlign w:val="center"/>
          </w:tcPr>
          <w:p w:rsidR="00692B92" w:rsidRDefault="00C3401F">
            <w:pPr>
              <w:spacing w:line="360" w:lineRule="auto"/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II. PROPÓSITO GENERAL DEL CURSO.</w:t>
            </w:r>
          </w:p>
        </w:tc>
      </w:tr>
      <w:tr w:rsidR="00692B92">
        <w:trPr>
          <w:trHeight w:val="1480"/>
        </w:trPr>
        <w:tc>
          <w:tcPr>
            <w:tcW w:w="1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90" w:type="dxa"/>
              <w:bottom w:w="100" w:type="dxa"/>
              <w:right w:w="100" w:type="dxa"/>
            </w:tcMar>
          </w:tcPr>
          <w:p w:rsidR="00692B92" w:rsidRDefault="00692B92">
            <w:pPr>
              <w:ind w:left="600" w:right="768"/>
              <w:contextualSpacing w:val="0"/>
              <w:jc w:val="both"/>
              <w:rPr>
                <w:rFonts w:ascii="Arial" w:eastAsia="Arial" w:hAnsi="Arial" w:cs="Arial"/>
                <w:color w:val="00000A"/>
              </w:rPr>
            </w:pPr>
          </w:p>
          <w:p w:rsidR="00692B92" w:rsidRDefault="00C3401F">
            <w:pPr>
              <w:ind w:left="600" w:right="768"/>
              <w:contextualSpacing w:val="0"/>
              <w:jc w:val="both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 xml:space="preserve">Esta unidad de aprendizaje, busca </w:t>
            </w:r>
            <w:r>
              <w:rPr>
                <w:rFonts w:ascii="Arial" w:eastAsia="Arial" w:hAnsi="Arial" w:cs="Arial"/>
                <w:color w:val="333333"/>
              </w:rPr>
              <w:t>potenciar las actitudes creativas de los alumnos, mediante la experimentación con materiales y procesos relacionados, con el aprendizaje de lenguajes gráficos bajo un esquema de proyecto que posea una propuesta creativa e innovadora.</w:t>
            </w:r>
          </w:p>
        </w:tc>
      </w:tr>
    </w:tbl>
    <w:p w:rsidR="00692B92" w:rsidRDefault="00692B92">
      <w:pPr>
        <w:jc w:val="both"/>
        <w:rPr>
          <w:rFonts w:ascii="Arial" w:eastAsia="Arial" w:hAnsi="Arial" w:cs="Arial"/>
          <w:b/>
        </w:rPr>
      </w:pPr>
    </w:p>
    <w:tbl>
      <w:tblPr>
        <w:tblStyle w:val="a2"/>
        <w:tblW w:w="12310" w:type="dxa"/>
        <w:tblInd w:w="76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2310"/>
      </w:tblGrid>
      <w:tr w:rsidR="00692B92">
        <w:trPr>
          <w:trHeight w:val="340"/>
        </w:trPr>
        <w:tc>
          <w:tcPr>
            <w:tcW w:w="1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0" w:type="dxa"/>
            </w:tcMar>
          </w:tcPr>
          <w:p w:rsidR="00692B92" w:rsidRDefault="00C3401F">
            <w:pPr>
              <w:spacing w:line="360" w:lineRule="auto"/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III. COMPETENCIA DEL CURSO.</w:t>
            </w:r>
          </w:p>
        </w:tc>
      </w:tr>
      <w:tr w:rsidR="00692B92">
        <w:trPr>
          <w:trHeight w:val="1820"/>
        </w:trPr>
        <w:tc>
          <w:tcPr>
            <w:tcW w:w="1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90" w:type="dxa"/>
              <w:bottom w:w="100" w:type="dxa"/>
              <w:right w:w="100" w:type="dxa"/>
            </w:tcMar>
            <w:vAlign w:val="bottom"/>
          </w:tcPr>
          <w:p w:rsidR="00692B92" w:rsidRDefault="00C3401F">
            <w:pPr>
              <w:ind w:left="600" w:right="768"/>
              <w:contextualSpacing w:val="0"/>
              <w:jc w:val="both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Conocer materiales y procedimientos de comunicación gráfica a través de la impresión experimental en serigrafía, para fortalecer las habilidades creativas del lenguaje gráfico, a la par de la sensibilización frente a los distintos elementos de la impresión. Con la finalidad de proporcionar al alumno herramientas expresivas que complementen el proceso creativo y amplíen las posibilidades del mismo, desarrollando un enfoque crítico y reflexivo ante el medio.</w:t>
            </w:r>
          </w:p>
          <w:p w:rsidR="00692B92" w:rsidRDefault="00692B92">
            <w:pPr>
              <w:ind w:left="600" w:right="768"/>
              <w:contextualSpacing w:val="0"/>
              <w:jc w:val="both"/>
              <w:rPr>
                <w:rFonts w:ascii="Arial" w:eastAsia="Arial" w:hAnsi="Arial" w:cs="Arial"/>
                <w:color w:val="00000A"/>
              </w:rPr>
            </w:pPr>
          </w:p>
          <w:p w:rsidR="00692B92" w:rsidRDefault="00692B92">
            <w:pPr>
              <w:ind w:left="600" w:right="768"/>
              <w:contextualSpacing w:val="0"/>
              <w:jc w:val="both"/>
              <w:rPr>
                <w:rFonts w:ascii="Arial" w:eastAsia="Arial" w:hAnsi="Arial" w:cs="Arial"/>
                <w:b/>
                <w:color w:val="00000A"/>
              </w:rPr>
            </w:pPr>
          </w:p>
        </w:tc>
      </w:tr>
    </w:tbl>
    <w:p w:rsidR="00692B92" w:rsidRDefault="00692B92">
      <w:pPr>
        <w:ind w:left="120"/>
        <w:rPr>
          <w:rFonts w:ascii="Arial" w:eastAsia="Arial" w:hAnsi="Arial" w:cs="Arial"/>
        </w:rPr>
      </w:pPr>
    </w:p>
    <w:tbl>
      <w:tblPr>
        <w:tblStyle w:val="a3"/>
        <w:tblW w:w="12310" w:type="dxa"/>
        <w:tblInd w:w="76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2310"/>
      </w:tblGrid>
      <w:tr w:rsidR="00692B92">
        <w:trPr>
          <w:trHeight w:val="220"/>
        </w:trPr>
        <w:tc>
          <w:tcPr>
            <w:tcW w:w="1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0" w:type="dxa"/>
            </w:tcMar>
          </w:tcPr>
          <w:p w:rsidR="00692B92" w:rsidRDefault="00C3401F">
            <w:pPr>
              <w:spacing w:line="360" w:lineRule="auto"/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IV.  EVIDENCIA DE DESEMPEÑO.</w:t>
            </w:r>
          </w:p>
        </w:tc>
      </w:tr>
      <w:tr w:rsidR="00692B92">
        <w:trPr>
          <w:trHeight w:val="720"/>
        </w:trPr>
        <w:tc>
          <w:tcPr>
            <w:tcW w:w="1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90" w:type="dxa"/>
              <w:bottom w:w="100" w:type="dxa"/>
              <w:right w:w="100" w:type="dxa"/>
            </w:tcMar>
          </w:tcPr>
          <w:p w:rsidR="00692B92" w:rsidRDefault="00692B92">
            <w:pPr>
              <w:ind w:left="600" w:right="768"/>
              <w:contextualSpacing w:val="0"/>
              <w:rPr>
                <w:rFonts w:ascii="Arial" w:eastAsia="Arial" w:hAnsi="Arial" w:cs="Arial"/>
              </w:rPr>
            </w:pPr>
          </w:p>
          <w:p w:rsidR="00692B92" w:rsidRDefault="00C3401F">
            <w:pPr>
              <w:ind w:left="600" w:right="768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Planeación y elaboración de proyectos gráficos impresos en serigrafía, sobre diversos soportes y con tintas y técnicas variadas, presentadas dentro de una carpeta de resultados.</w:t>
            </w:r>
          </w:p>
          <w:p w:rsidR="00692B92" w:rsidRDefault="00692B92">
            <w:pPr>
              <w:ind w:left="600" w:right="768"/>
              <w:contextualSpacing w:val="0"/>
              <w:rPr>
                <w:rFonts w:ascii="Arial" w:eastAsia="Arial" w:hAnsi="Arial" w:cs="Arial"/>
              </w:rPr>
            </w:pPr>
          </w:p>
          <w:p w:rsidR="00692B92" w:rsidRDefault="00692B92">
            <w:pPr>
              <w:ind w:left="600" w:right="768"/>
              <w:contextualSpacing w:val="0"/>
              <w:rPr>
                <w:rFonts w:ascii="Arial" w:eastAsia="Arial" w:hAnsi="Arial" w:cs="Arial"/>
              </w:rPr>
            </w:pPr>
          </w:p>
        </w:tc>
      </w:tr>
      <w:tr w:rsidR="00692B92">
        <w:trPr>
          <w:trHeight w:val="260"/>
        </w:trPr>
        <w:tc>
          <w:tcPr>
            <w:tcW w:w="1231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2B92" w:rsidRDefault="00C3401F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after="240" w:line="360" w:lineRule="auto"/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V. DESARROLLO POR UNIDADES</w:t>
            </w:r>
          </w:p>
        </w:tc>
      </w:tr>
      <w:tr w:rsidR="00692B92">
        <w:tc>
          <w:tcPr>
            <w:tcW w:w="12310" w:type="dxa"/>
            <w:shd w:val="clear" w:color="auto" w:fill="FFFFFF"/>
            <w:tcMar>
              <w:left w:w="108" w:type="dxa"/>
              <w:right w:w="108" w:type="dxa"/>
            </w:tcMar>
          </w:tcPr>
          <w:p w:rsidR="00692B92" w:rsidRDefault="00C3401F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after="240" w:line="360" w:lineRule="auto"/>
              <w:contextualSpacing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Encuadre del curso                                                                                                                     Duración: 2 horas</w:t>
            </w:r>
          </w:p>
          <w:p w:rsidR="00692B92" w:rsidRDefault="00C3401F">
            <w:pPr>
              <w:contextualSpacing w:val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Presentación del programa de curso, planteamiento de las características, temas y contenidos de la asignatura, las condiciones de los trabajos para su entrega y los criterios de evaluación, así como las fuentes de estudio. </w:t>
            </w:r>
          </w:p>
          <w:p w:rsidR="00692B92" w:rsidRDefault="00692B92">
            <w:pPr>
              <w:contextualSpacing w:val="0"/>
              <w:jc w:val="both"/>
              <w:rPr>
                <w:rFonts w:ascii="Arial" w:eastAsia="Arial" w:hAnsi="Arial" w:cs="Arial"/>
              </w:rPr>
            </w:pPr>
          </w:p>
          <w:p w:rsidR="00692B92" w:rsidRDefault="00692B92">
            <w:pPr>
              <w:contextualSpacing w:val="0"/>
              <w:rPr>
                <w:rFonts w:ascii="Arial" w:eastAsia="Arial" w:hAnsi="Arial" w:cs="Arial"/>
              </w:rPr>
            </w:pPr>
          </w:p>
        </w:tc>
      </w:tr>
      <w:tr w:rsidR="00692B92">
        <w:tc>
          <w:tcPr>
            <w:tcW w:w="12310" w:type="dxa"/>
            <w:shd w:val="clear" w:color="auto" w:fill="FFFFFF"/>
            <w:tcMar>
              <w:left w:w="108" w:type="dxa"/>
              <w:right w:w="108" w:type="dxa"/>
            </w:tcMar>
          </w:tcPr>
          <w:p w:rsidR="00692B92" w:rsidRDefault="00692B92">
            <w:pPr>
              <w:spacing w:line="360" w:lineRule="auto"/>
              <w:contextualSpacing w:val="0"/>
              <w:rPr>
                <w:rFonts w:ascii="Arial" w:eastAsia="Arial" w:hAnsi="Arial" w:cs="Arial"/>
                <w:b/>
              </w:rPr>
            </w:pPr>
          </w:p>
          <w:p w:rsidR="00692B92" w:rsidRDefault="00C3401F">
            <w:pPr>
              <w:spacing w:line="360" w:lineRule="auto"/>
              <w:contextualSpacing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UNIDAD I: Introducción a las técnicas de impresión experimentales                               Duración: 16 horas                                                                                 </w:t>
            </w:r>
          </w:p>
          <w:p w:rsidR="00692B92" w:rsidRDefault="00692B92">
            <w:pPr>
              <w:contextualSpacing w:val="0"/>
              <w:rPr>
                <w:rFonts w:ascii="Arial" w:eastAsia="Arial" w:hAnsi="Arial" w:cs="Arial"/>
                <w:b/>
              </w:rPr>
            </w:pPr>
          </w:p>
          <w:p w:rsidR="00692B92" w:rsidRDefault="00C3401F">
            <w:pPr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Competencia: Elaborar matrices de impresión en </w:t>
            </w:r>
            <w:proofErr w:type="spellStart"/>
            <w:r>
              <w:rPr>
                <w:rFonts w:ascii="Arial" w:eastAsia="Arial" w:hAnsi="Arial" w:cs="Arial"/>
              </w:rPr>
              <w:t>monotipo</w:t>
            </w:r>
            <w:proofErr w:type="spellEnd"/>
            <w:r>
              <w:rPr>
                <w:rFonts w:ascii="Arial" w:eastAsia="Arial" w:hAnsi="Arial" w:cs="Arial"/>
              </w:rPr>
              <w:t xml:space="preserve"> con diferentes materiales para desarrollar diversas técnicas de expresión y comunicación como recursos del proceso de diseño, con un enfoque creativo en la reutilización de materiales.</w:t>
            </w:r>
          </w:p>
          <w:p w:rsidR="00692B92" w:rsidRDefault="00692B92">
            <w:pPr>
              <w:contextualSpacing w:val="0"/>
              <w:rPr>
                <w:rFonts w:ascii="Arial" w:eastAsia="Arial" w:hAnsi="Arial" w:cs="Arial"/>
              </w:rPr>
            </w:pPr>
          </w:p>
          <w:p w:rsidR="00692B92" w:rsidRDefault="00C3401F">
            <w:pPr>
              <w:spacing w:line="360" w:lineRule="auto"/>
              <w:contextualSpacing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Contenido:</w:t>
            </w:r>
          </w:p>
          <w:p w:rsidR="00692B92" w:rsidRDefault="00C3401F">
            <w:pPr>
              <w:numPr>
                <w:ilvl w:val="1"/>
                <w:numId w:val="3"/>
              </w:numPr>
              <w:spacing w:line="360" w:lineRule="auto"/>
              <w:ind w:hanging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Formatos de impresión experimentales</w:t>
            </w:r>
          </w:p>
          <w:p w:rsidR="00692B92" w:rsidRDefault="00C3401F">
            <w:pPr>
              <w:numPr>
                <w:ilvl w:val="1"/>
                <w:numId w:val="3"/>
              </w:numPr>
              <w:spacing w:line="360" w:lineRule="auto"/>
              <w:ind w:hanging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Impresión solar (Heliografía)</w:t>
            </w:r>
          </w:p>
          <w:p w:rsidR="00692B92" w:rsidRDefault="00C3401F">
            <w:pPr>
              <w:numPr>
                <w:ilvl w:val="1"/>
                <w:numId w:val="3"/>
              </w:numPr>
              <w:spacing w:line="360" w:lineRule="auto"/>
              <w:ind w:hanging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Sellos experimentales</w:t>
            </w:r>
          </w:p>
          <w:p w:rsidR="00692B92" w:rsidRDefault="00C3401F">
            <w:pPr>
              <w:numPr>
                <w:ilvl w:val="1"/>
                <w:numId w:val="3"/>
              </w:numPr>
              <w:spacing w:line="360" w:lineRule="auto"/>
              <w:ind w:hanging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¿Qué son los </w:t>
            </w:r>
            <w:proofErr w:type="spellStart"/>
            <w:r>
              <w:rPr>
                <w:rFonts w:ascii="Arial" w:eastAsia="Arial" w:hAnsi="Arial" w:cs="Arial"/>
              </w:rPr>
              <w:t>Monotipos</w:t>
            </w:r>
            <w:proofErr w:type="spellEnd"/>
            <w:r>
              <w:rPr>
                <w:rFonts w:ascii="Arial" w:eastAsia="Arial" w:hAnsi="Arial" w:cs="Arial"/>
              </w:rPr>
              <w:t xml:space="preserve">? </w:t>
            </w:r>
          </w:p>
          <w:p w:rsidR="00692B92" w:rsidRDefault="00C3401F">
            <w:pPr>
              <w:numPr>
                <w:ilvl w:val="1"/>
                <w:numId w:val="3"/>
              </w:numPr>
              <w:spacing w:line="360" w:lineRule="auto"/>
              <w:ind w:hanging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Práctica de impresión de </w:t>
            </w:r>
            <w:proofErr w:type="spellStart"/>
            <w:r>
              <w:rPr>
                <w:rFonts w:ascii="Arial" w:eastAsia="Arial" w:hAnsi="Arial" w:cs="Arial"/>
              </w:rPr>
              <w:t>monotipos</w:t>
            </w:r>
            <w:proofErr w:type="spellEnd"/>
          </w:p>
          <w:p w:rsidR="00692B92" w:rsidRDefault="00692B92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after="240" w:line="360" w:lineRule="auto"/>
              <w:contextualSpacing w:val="0"/>
              <w:rPr>
                <w:rFonts w:ascii="Arial" w:eastAsia="Arial" w:hAnsi="Arial" w:cs="Arial"/>
                <w:b/>
              </w:rPr>
            </w:pPr>
          </w:p>
        </w:tc>
      </w:tr>
    </w:tbl>
    <w:p w:rsidR="00692B92" w:rsidRDefault="00C3401F">
      <w:pPr>
        <w:rPr>
          <w:rFonts w:ascii="Arial" w:eastAsia="Arial" w:hAnsi="Arial" w:cs="Arial"/>
        </w:rPr>
      </w:pPr>
      <w:r>
        <w:br w:type="page"/>
      </w:r>
    </w:p>
    <w:tbl>
      <w:tblPr>
        <w:tblStyle w:val="a4"/>
        <w:tblW w:w="12310" w:type="dxa"/>
        <w:tblInd w:w="76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2310"/>
      </w:tblGrid>
      <w:tr w:rsidR="00692B92">
        <w:tc>
          <w:tcPr>
            <w:tcW w:w="12310" w:type="dxa"/>
            <w:shd w:val="clear" w:color="auto" w:fill="FFFFFF"/>
            <w:tcMar>
              <w:left w:w="108" w:type="dxa"/>
              <w:right w:w="108" w:type="dxa"/>
            </w:tcMar>
          </w:tcPr>
          <w:p w:rsidR="00692B92" w:rsidRDefault="00692B92">
            <w:pPr>
              <w:contextualSpacing w:val="0"/>
              <w:rPr>
                <w:rFonts w:ascii="Arial" w:eastAsia="Arial" w:hAnsi="Arial" w:cs="Arial"/>
                <w:b/>
              </w:rPr>
            </w:pPr>
          </w:p>
          <w:p w:rsidR="00692B92" w:rsidRDefault="00C3401F">
            <w:pPr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 II: Técnicas de recorte                                                                                             Duración: 26 horas</w:t>
            </w:r>
          </w:p>
          <w:p w:rsidR="00692B92" w:rsidRDefault="00692B92">
            <w:pPr>
              <w:contextualSpacing w:val="0"/>
              <w:rPr>
                <w:rFonts w:ascii="Arial" w:eastAsia="Arial" w:hAnsi="Arial" w:cs="Arial"/>
                <w:b/>
              </w:rPr>
            </w:pPr>
          </w:p>
          <w:p w:rsidR="00692B92" w:rsidRDefault="00C3401F">
            <w:pPr>
              <w:spacing w:line="360" w:lineRule="auto"/>
              <w:contextualSpacing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Competencia: </w:t>
            </w:r>
          </w:p>
          <w:p w:rsidR="00692B92" w:rsidRDefault="00C3401F">
            <w:pPr>
              <w:spacing w:line="360" w:lineRule="auto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Utilizar las técnicas de recorte más comunes en la serigrafía con distintos materiales para la comprensión del proceso de impresión en serigrafía como herramienta creativa y de comunicación para el diseñador gráfico, haciendo uso responsable de los materiales y respetuoso del medio ambiente.</w:t>
            </w:r>
          </w:p>
          <w:p w:rsidR="00692B92" w:rsidRDefault="00692B92">
            <w:pPr>
              <w:spacing w:line="360" w:lineRule="auto"/>
              <w:contextualSpacing w:val="0"/>
              <w:rPr>
                <w:rFonts w:ascii="Arial" w:eastAsia="Arial" w:hAnsi="Arial" w:cs="Arial"/>
              </w:rPr>
            </w:pPr>
          </w:p>
          <w:p w:rsidR="00692B92" w:rsidRDefault="00C3401F">
            <w:pPr>
              <w:spacing w:line="360" w:lineRule="auto"/>
              <w:contextualSpacing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Contenido:</w:t>
            </w:r>
          </w:p>
          <w:p w:rsidR="00692B92" w:rsidRDefault="00C3401F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Antecedentes de los esténciles</w:t>
            </w:r>
          </w:p>
          <w:p w:rsidR="00692B92" w:rsidRDefault="00C3401F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Descripción general de las técnicas de recorte</w:t>
            </w:r>
          </w:p>
          <w:p w:rsidR="00692B92" w:rsidRDefault="00C3401F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y materiales para la elaboración de esténciles.</w:t>
            </w:r>
          </w:p>
          <w:p w:rsidR="00692B92" w:rsidRDefault="00C3401F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Características, ventajas y desventajas de la técnica del esténcil. </w:t>
            </w:r>
          </w:p>
          <w:p w:rsidR="00692B92" w:rsidRDefault="00C3401F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Esténcil en papel</w:t>
            </w:r>
          </w:p>
          <w:p w:rsidR="00692B92" w:rsidRDefault="00C3401F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Esténcil con adhesivos </w:t>
            </w:r>
          </w:p>
          <w:p w:rsidR="00692B92" w:rsidRDefault="00C3401F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 de impresión con sellos</w:t>
            </w:r>
          </w:p>
          <w:p w:rsidR="00692B92" w:rsidRDefault="00692B92">
            <w:pPr>
              <w:spacing w:line="360" w:lineRule="auto"/>
              <w:contextualSpacing w:val="0"/>
              <w:rPr>
                <w:rFonts w:ascii="Arial" w:eastAsia="Arial" w:hAnsi="Arial" w:cs="Arial"/>
              </w:rPr>
            </w:pPr>
          </w:p>
          <w:p w:rsidR="00692B92" w:rsidRDefault="00692B92">
            <w:pPr>
              <w:spacing w:line="360" w:lineRule="auto"/>
              <w:contextualSpacing w:val="0"/>
              <w:jc w:val="both"/>
              <w:rPr>
                <w:rFonts w:ascii="Arial" w:eastAsia="Arial" w:hAnsi="Arial" w:cs="Arial"/>
              </w:rPr>
            </w:pPr>
          </w:p>
        </w:tc>
      </w:tr>
      <w:tr w:rsidR="00692B92">
        <w:tc>
          <w:tcPr>
            <w:tcW w:w="12310" w:type="dxa"/>
            <w:shd w:val="clear" w:color="auto" w:fill="FFFFFF"/>
            <w:tcMar>
              <w:left w:w="108" w:type="dxa"/>
              <w:right w:w="108" w:type="dxa"/>
            </w:tcMar>
          </w:tcPr>
          <w:p w:rsidR="00692B92" w:rsidRDefault="00692B92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after="240"/>
              <w:contextualSpacing w:val="0"/>
              <w:rPr>
                <w:rFonts w:ascii="Arial" w:eastAsia="Arial" w:hAnsi="Arial" w:cs="Arial"/>
                <w:b/>
              </w:rPr>
            </w:pPr>
          </w:p>
          <w:p w:rsidR="00692B92" w:rsidRDefault="00C3401F">
            <w:pPr>
              <w:spacing w:line="360" w:lineRule="auto"/>
              <w:contextualSpacing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III:   Técnicas de bloqueo                                                                                          Duración: 26 horas</w:t>
            </w:r>
          </w:p>
          <w:p w:rsidR="00692B92" w:rsidRDefault="00692B92">
            <w:pPr>
              <w:contextualSpacing w:val="0"/>
              <w:rPr>
                <w:rFonts w:ascii="Arial" w:eastAsia="Arial" w:hAnsi="Arial" w:cs="Arial"/>
                <w:b/>
              </w:rPr>
            </w:pPr>
          </w:p>
          <w:p w:rsidR="00692B92" w:rsidRDefault="00C3401F">
            <w:pPr>
              <w:spacing w:line="360" w:lineRule="auto"/>
              <w:contextualSpacing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Competencia: </w:t>
            </w:r>
          </w:p>
          <w:p w:rsidR="00692B92" w:rsidRDefault="00C3401F">
            <w:pPr>
              <w:spacing w:line="360" w:lineRule="auto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Utilizar las técnicas de bloqueo más comunes en la serigrafía con distintos materiales para la comprensión del proceso de impresión en serigrafía como herramienta creativa y de comunicación para el diseñador gráfico, con un enfoque reflexivo sobre el manejo adecuado y el aprovechamiento de los materiales.</w:t>
            </w:r>
          </w:p>
          <w:p w:rsidR="00692B92" w:rsidRDefault="00692B92">
            <w:pPr>
              <w:spacing w:line="360" w:lineRule="auto"/>
              <w:contextualSpacing w:val="0"/>
              <w:rPr>
                <w:rFonts w:ascii="Arial" w:eastAsia="Arial" w:hAnsi="Arial" w:cs="Arial"/>
              </w:rPr>
            </w:pPr>
          </w:p>
          <w:p w:rsidR="00692B92" w:rsidRDefault="00C3401F">
            <w:pPr>
              <w:spacing w:line="360" w:lineRule="auto"/>
              <w:contextualSpacing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Contenido:</w:t>
            </w:r>
          </w:p>
          <w:p w:rsidR="00692B92" w:rsidRDefault="00C3401F">
            <w:pPr>
              <w:numPr>
                <w:ilvl w:val="1"/>
                <w:numId w:val="4"/>
              </w:numPr>
              <w:spacing w:line="360" w:lineRule="auto"/>
              <w:ind w:hanging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Usos más comunes de las técnicas de bloqueo</w:t>
            </w:r>
          </w:p>
          <w:p w:rsidR="00692B92" w:rsidRDefault="00C3401F">
            <w:pPr>
              <w:numPr>
                <w:ilvl w:val="1"/>
                <w:numId w:val="4"/>
              </w:numPr>
              <w:spacing w:line="360" w:lineRule="auto"/>
              <w:ind w:hanging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Descripción general de las técnicas de recorte</w:t>
            </w:r>
          </w:p>
          <w:p w:rsidR="00692B92" w:rsidRDefault="00C3401F">
            <w:pPr>
              <w:numPr>
                <w:ilvl w:val="1"/>
                <w:numId w:val="4"/>
              </w:numPr>
              <w:spacing w:line="360" w:lineRule="auto"/>
              <w:ind w:hanging="720"/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</w:rPr>
              <w:t xml:space="preserve">Equipo y materiales de uso para elaboración de pantallas </w:t>
            </w:r>
            <w:proofErr w:type="spellStart"/>
            <w:r>
              <w:rPr>
                <w:rFonts w:ascii="Arial" w:eastAsia="Arial" w:hAnsi="Arial" w:cs="Arial"/>
              </w:rPr>
              <w:t>serigráficas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:rsidR="00692B92" w:rsidRDefault="00C3401F">
            <w:pPr>
              <w:numPr>
                <w:ilvl w:val="1"/>
                <w:numId w:val="4"/>
              </w:numPr>
              <w:spacing w:line="360" w:lineRule="auto"/>
              <w:ind w:hanging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Características, ventajas y desventajas de las técnicas de bloqueo y recorte</w:t>
            </w:r>
            <w:proofErr w:type="gramStart"/>
            <w:r>
              <w:rPr>
                <w:rFonts w:ascii="Arial" w:eastAsia="Arial" w:hAnsi="Arial" w:cs="Arial"/>
              </w:rPr>
              <w:t>..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:rsidR="00692B92" w:rsidRDefault="00C3401F">
            <w:pPr>
              <w:numPr>
                <w:ilvl w:val="1"/>
                <w:numId w:val="4"/>
              </w:numPr>
              <w:spacing w:line="360" w:lineRule="auto"/>
              <w:ind w:hanging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Esténcil con bloqueo directo</w:t>
            </w:r>
          </w:p>
          <w:p w:rsidR="00692B92" w:rsidRDefault="00C3401F">
            <w:pPr>
              <w:numPr>
                <w:ilvl w:val="1"/>
                <w:numId w:val="4"/>
              </w:numPr>
              <w:spacing w:line="360" w:lineRule="auto"/>
              <w:ind w:hanging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Esténcil con bloqueo y recortes.</w:t>
            </w:r>
          </w:p>
          <w:p w:rsidR="00692B92" w:rsidRDefault="00C3401F">
            <w:pPr>
              <w:numPr>
                <w:ilvl w:val="1"/>
                <w:numId w:val="4"/>
              </w:numPr>
              <w:spacing w:line="360" w:lineRule="auto"/>
              <w:ind w:hanging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Dibujo directo o técnica del crayón</w:t>
            </w:r>
          </w:p>
          <w:p w:rsidR="00692B92" w:rsidRDefault="00C3401F">
            <w:pPr>
              <w:numPr>
                <w:ilvl w:val="1"/>
                <w:numId w:val="4"/>
              </w:numPr>
              <w:spacing w:line="360" w:lineRule="auto"/>
              <w:ind w:hanging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Cera caliente.</w:t>
            </w:r>
          </w:p>
        </w:tc>
      </w:tr>
    </w:tbl>
    <w:p w:rsidR="00692B92" w:rsidRDefault="00692B92">
      <w:pPr>
        <w:jc w:val="both"/>
        <w:rPr>
          <w:rFonts w:ascii="Arial" w:eastAsia="Arial" w:hAnsi="Arial" w:cs="Arial"/>
          <w:b/>
        </w:rPr>
      </w:pPr>
    </w:p>
    <w:p w:rsidR="00692B92" w:rsidRDefault="00692B92">
      <w:pPr>
        <w:rPr>
          <w:rFonts w:ascii="Arial" w:eastAsia="Arial" w:hAnsi="Arial" w:cs="Arial"/>
        </w:rPr>
      </w:pPr>
    </w:p>
    <w:p w:rsidR="00692B92" w:rsidRDefault="00692B92">
      <w:pPr>
        <w:rPr>
          <w:rFonts w:ascii="Arial" w:eastAsia="Arial" w:hAnsi="Arial" w:cs="Arial"/>
        </w:rPr>
      </w:pPr>
    </w:p>
    <w:p w:rsidR="00692B92" w:rsidRDefault="00692B92">
      <w:pPr>
        <w:rPr>
          <w:rFonts w:ascii="Arial" w:eastAsia="Arial" w:hAnsi="Arial" w:cs="Arial"/>
        </w:rPr>
      </w:pPr>
    </w:p>
    <w:p w:rsidR="00692B92" w:rsidRDefault="00692B92">
      <w:pPr>
        <w:rPr>
          <w:rFonts w:ascii="Arial" w:eastAsia="Arial" w:hAnsi="Arial" w:cs="Arial"/>
        </w:rPr>
      </w:pPr>
    </w:p>
    <w:p w:rsidR="00692B92" w:rsidRDefault="00692B92">
      <w:pPr>
        <w:rPr>
          <w:rFonts w:ascii="Arial" w:eastAsia="Arial" w:hAnsi="Arial" w:cs="Arial"/>
        </w:rPr>
      </w:pPr>
    </w:p>
    <w:p w:rsidR="00692B92" w:rsidRDefault="00692B92">
      <w:pPr>
        <w:rPr>
          <w:rFonts w:ascii="Arial" w:eastAsia="Arial" w:hAnsi="Arial" w:cs="Arial"/>
        </w:rPr>
      </w:pPr>
    </w:p>
    <w:tbl>
      <w:tblPr>
        <w:tblStyle w:val="a5"/>
        <w:tblW w:w="12753" w:type="dxa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3"/>
      </w:tblGrid>
      <w:tr w:rsidR="00692B92">
        <w:tc>
          <w:tcPr>
            <w:tcW w:w="12753" w:type="dxa"/>
          </w:tcPr>
          <w:p w:rsidR="00692B92" w:rsidRDefault="00692B92">
            <w:pPr>
              <w:spacing w:line="360" w:lineRule="auto"/>
              <w:contextualSpacing w:val="0"/>
              <w:rPr>
                <w:rFonts w:ascii="Arial" w:eastAsia="Arial" w:hAnsi="Arial" w:cs="Arial"/>
                <w:b/>
              </w:rPr>
            </w:pPr>
          </w:p>
          <w:p w:rsidR="00692B92" w:rsidRDefault="00C3401F">
            <w:pPr>
              <w:spacing w:line="360" w:lineRule="auto"/>
              <w:contextualSpacing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UNIDAD IV: Técnica de fotograbado                                                                                             Duración: 26 horas </w:t>
            </w:r>
          </w:p>
          <w:p w:rsidR="00692B92" w:rsidRDefault="00692B92">
            <w:pPr>
              <w:contextualSpacing w:val="0"/>
              <w:rPr>
                <w:rFonts w:ascii="Arial" w:eastAsia="Arial" w:hAnsi="Arial" w:cs="Arial"/>
                <w:b/>
              </w:rPr>
            </w:pPr>
          </w:p>
          <w:p w:rsidR="00692B92" w:rsidRDefault="00C3401F">
            <w:pPr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Competencia: </w:t>
            </w:r>
            <w:r>
              <w:rPr>
                <w:rFonts w:ascii="Arial" w:eastAsia="Arial" w:hAnsi="Arial" w:cs="Arial"/>
              </w:rPr>
              <w:t xml:space="preserve">Utilizar las técnicas de fotograbado en serigrafía a través de distintos métodos, para consolidar el uso del  proceso de impresión en serigrafía como herramienta creativa y de comunicación para el diseñador gráfico, privilegiando la selección de materiales y procesos más favorables con el medio ambiente. </w:t>
            </w:r>
          </w:p>
          <w:p w:rsidR="00692B92" w:rsidRDefault="00692B92">
            <w:pPr>
              <w:spacing w:line="360" w:lineRule="auto"/>
              <w:contextualSpacing w:val="0"/>
              <w:rPr>
                <w:rFonts w:ascii="Arial" w:eastAsia="Arial" w:hAnsi="Arial" w:cs="Arial"/>
                <w:b/>
              </w:rPr>
            </w:pPr>
          </w:p>
          <w:p w:rsidR="00692B92" w:rsidRDefault="00C3401F">
            <w:pPr>
              <w:spacing w:line="360" w:lineRule="auto"/>
              <w:contextualSpacing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Contenido:</w:t>
            </w:r>
          </w:p>
          <w:p w:rsidR="00692B92" w:rsidRDefault="00C3401F">
            <w:pPr>
              <w:numPr>
                <w:ilvl w:val="1"/>
                <w:numId w:val="5"/>
              </w:numPr>
              <w:spacing w:line="360" w:lineRule="auto"/>
              <w:ind w:hanging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Foto emulsión artística</w:t>
            </w:r>
          </w:p>
          <w:p w:rsidR="00692B92" w:rsidRDefault="00C3401F">
            <w:pPr>
              <w:numPr>
                <w:ilvl w:val="1"/>
                <w:numId w:val="5"/>
              </w:numPr>
              <w:spacing w:line="360" w:lineRule="auto"/>
              <w:ind w:hanging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Foto emulsión solar</w:t>
            </w:r>
          </w:p>
          <w:p w:rsidR="00692B92" w:rsidRDefault="00C3401F">
            <w:pPr>
              <w:numPr>
                <w:ilvl w:val="1"/>
                <w:numId w:val="5"/>
              </w:numPr>
              <w:spacing w:line="360" w:lineRule="auto"/>
              <w:ind w:hanging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Películas en positivo</w:t>
            </w:r>
          </w:p>
          <w:p w:rsidR="00692B92" w:rsidRDefault="00C3401F">
            <w:pPr>
              <w:numPr>
                <w:ilvl w:val="1"/>
                <w:numId w:val="5"/>
              </w:numPr>
              <w:spacing w:line="360" w:lineRule="auto"/>
              <w:ind w:hanging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Positivos análogos</w:t>
            </w:r>
          </w:p>
          <w:p w:rsidR="00692B92" w:rsidRDefault="00C3401F">
            <w:pPr>
              <w:numPr>
                <w:ilvl w:val="1"/>
                <w:numId w:val="5"/>
              </w:numPr>
              <w:spacing w:line="360" w:lineRule="auto"/>
              <w:ind w:left="290" w:hanging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Practica de impresión de fotograbado</w:t>
            </w:r>
          </w:p>
        </w:tc>
      </w:tr>
    </w:tbl>
    <w:p w:rsidR="00692B92" w:rsidRDefault="00C3401F">
      <w:pPr>
        <w:rPr>
          <w:rFonts w:ascii="Arial" w:eastAsia="Arial" w:hAnsi="Arial" w:cs="Arial"/>
        </w:rPr>
      </w:pPr>
      <w:r>
        <w:br w:type="page"/>
      </w:r>
    </w:p>
    <w:p w:rsidR="00692B92" w:rsidRDefault="00692B92">
      <w:pPr>
        <w:jc w:val="both"/>
        <w:rPr>
          <w:rFonts w:ascii="Arial" w:eastAsia="Arial" w:hAnsi="Arial" w:cs="Arial"/>
        </w:rPr>
      </w:pPr>
      <w:bookmarkStart w:id="1" w:name="_30j0zll" w:colFirst="0" w:colLast="0"/>
      <w:bookmarkEnd w:id="1"/>
    </w:p>
    <w:tbl>
      <w:tblPr>
        <w:tblStyle w:val="a6"/>
        <w:tblW w:w="12898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4961"/>
        <w:gridCol w:w="3259"/>
        <w:gridCol w:w="2411"/>
        <w:gridCol w:w="1133"/>
      </w:tblGrid>
      <w:tr w:rsidR="00692B92">
        <w:trPr>
          <w:trHeight w:val="460"/>
          <w:jc w:val="center"/>
        </w:trPr>
        <w:tc>
          <w:tcPr>
            <w:tcW w:w="128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spacing w:line="360" w:lineRule="auto"/>
              <w:contextualSpacing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>VI. ESTRUCTURA DE LAS PRÁCTICAS</w:t>
            </w:r>
          </w:p>
        </w:tc>
      </w:tr>
      <w:tr w:rsidR="00692B92">
        <w:trPr>
          <w:trHeight w:val="440"/>
          <w:jc w:val="center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No. de Práctica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692B92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</w:p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Competencia</w:t>
            </w:r>
          </w:p>
          <w:p w:rsidR="00692B92" w:rsidRDefault="00692B92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Descripción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Material de Apoyo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Horas</w:t>
            </w:r>
          </w:p>
        </w:tc>
      </w:tr>
      <w:tr w:rsidR="00692B92">
        <w:trPr>
          <w:trHeight w:val="960"/>
          <w:jc w:val="center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Practicar la técnica de impresión solar para generar imágenes a través de materiales básicos de forma creativa.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A"/>
              </w:rPr>
              <w:t>Impresión solar.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Papel.</w:t>
            </w:r>
          </w:p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Acetatos.</w:t>
            </w:r>
          </w:p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Tinta china.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4</w:t>
            </w:r>
          </w:p>
        </w:tc>
      </w:tr>
      <w:tr w:rsidR="00692B92">
        <w:trPr>
          <w:trHeight w:val="440"/>
          <w:jc w:val="center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smallCaps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Experimentar el uso de diversos objetos como sellos para generar patrones decorativos a través de materiales básicos de forma innovadora.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Sellos experimentales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 xml:space="preserve">Papas, zanahorias, Corcho. </w:t>
            </w:r>
          </w:p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Papel</w:t>
            </w:r>
          </w:p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Tintas</w:t>
            </w:r>
          </w:p>
          <w:p w:rsidR="00692B92" w:rsidRDefault="00692B92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4</w:t>
            </w:r>
          </w:p>
        </w:tc>
      </w:tr>
      <w:tr w:rsidR="00692B92">
        <w:trPr>
          <w:trHeight w:val="480"/>
          <w:jc w:val="center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 xml:space="preserve">Analizar el concepto de la impresión en </w:t>
            </w:r>
            <w:proofErr w:type="spellStart"/>
            <w:r>
              <w:rPr>
                <w:rFonts w:ascii="Arial" w:eastAsia="Arial" w:hAnsi="Arial" w:cs="Arial"/>
                <w:color w:val="00000A"/>
              </w:rPr>
              <w:t>monotipo</w:t>
            </w:r>
            <w:proofErr w:type="spellEnd"/>
            <w:r>
              <w:rPr>
                <w:rFonts w:ascii="Arial" w:eastAsia="Arial" w:hAnsi="Arial" w:cs="Arial"/>
                <w:color w:val="00000A"/>
              </w:rPr>
              <w:t xml:space="preserve"> a través de la realización de varias impresiones a través de ésta técnica con un carácter reflexivo.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</w:rPr>
              <w:t>Monotipo</w:t>
            </w:r>
            <w:proofErr w:type="spellEnd"/>
            <w:r>
              <w:rPr>
                <w:rFonts w:ascii="Arial" w:eastAsia="Arial" w:hAnsi="Arial" w:cs="Arial"/>
                <w:color w:val="00000A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Gelatina, glicerina,</w:t>
            </w:r>
          </w:p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proofErr w:type="gramStart"/>
            <w:r>
              <w:rPr>
                <w:rFonts w:ascii="Arial" w:eastAsia="Arial" w:hAnsi="Arial" w:cs="Arial"/>
                <w:color w:val="00000A"/>
              </w:rPr>
              <w:t>papel</w:t>
            </w:r>
            <w:proofErr w:type="gramEnd"/>
            <w:r>
              <w:rPr>
                <w:rFonts w:ascii="Arial" w:eastAsia="Arial" w:hAnsi="Arial" w:cs="Arial"/>
                <w:color w:val="00000A"/>
              </w:rPr>
              <w:t>, tintas.</w:t>
            </w:r>
          </w:p>
          <w:p w:rsidR="00692B92" w:rsidRDefault="00692B92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6</w:t>
            </w:r>
          </w:p>
        </w:tc>
      </w:tr>
      <w:tr w:rsidR="00692B92">
        <w:trPr>
          <w:trHeight w:val="480"/>
          <w:jc w:val="center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Utilizar el esténcil como herramienta de comunicación creativa sobre diversos sustratos, a través de materiales básicos de forma innovadora.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spacing w:line="360" w:lineRule="auto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Esténcil en papel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Papel.</w:t>
            </w:r>
          </w:p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Navaja.</w:t>
            </w:r>
          </w:p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Pinturas.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4</w:t>
            </w:r>
          </w:p>
        </w:tc>
      </w:tr>
      <w:tr w:rsidR="00692B92">
        <w:trPr>
          <w:trHeight w:val="440"/>
          <w:jc w:val="center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 xml:space="preserve">Diseñar patrones complejos  de imagen, a través de la utilización de figuras básicas, con diversas técnicas para el desarrollo habilidades creativas con un enfoque innovador. 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spacing w:line="360" w:lineRule="auto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Esténcil con adhesivos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Papel, engomados</w:t>
            </w:r>
          </w:p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Aerosol adhesivo.</w:t>
            </w:r>
          </w:p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Tintas.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4</w:t>
            </w:r>
          </w:p>
        </w:tc>
      </w:tr>
      <w:tr w:rsidR="00692B92">
        <w:trPr>
          <w:trHeight w:val="1560"/>
          <w:jc w:val="center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lastRenderedPageBreak/>
              <w:t>6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Utilizar los sellos como herramienta de comunicación creativa a través de la elaboración diversos objetos, con énfasis en el uso responsable de los materiales.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spacing w:line="360" w:lineRule="auto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 de impresión con sellos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Linóleo, tintas,</w:t>
            </w:r>
          </w:p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proofErr w:type="gramStart"/>
            <w:r>
              <w:rPr>
                <w:rFonts w:ascii="Arial" w:eastAsia="Arial" w:hAnsi="Arial" w:cs="Arial"/>
                <w:color w:val="00000A"/>
              </w:rPr>
              <w:t>varios</w:t>
            </w:r>
            <w:proofErr w:type="gramEnd"/>
            <w:r>
              <w:rPr>
                <w:rFonts w:ascii="Arial" w:eastAsia="Arial" w:hAnsi="Arial" w:cs="Arial"/>
                <w:color w:val="00000A"/>
              </w:rPr>
              <w:t xml:space="preserve"> sustratos.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4</w:t>
            </w:r>
          </w:p>
        </w:tc>
      </w:tr>
      <w:tr w:rsidR="00692B92">
        <w:trPr>
          <w:trHeight w:val="440"/>
          <w:jc w:val="center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Crear pantallas para serigrafía a través de diversas técnicas de dibujo y pintura, facilitando el desarrollo de habilidades técnicas y creativas, con un enfoque crítico acerca de la utilización de recursos.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spacing w:line="360" w:lineRule="auto"/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</w:rPr>
              <w:t>Esténcil con bloqueo directo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Bloqueador para pantallas.</w:t>
            </w:r>
          </w:p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Pinceles.</w:t>
            </w:r>
          </w:p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Tintas</w:t>
            </w:r>
          </w:p>
          <w:p w:rsidR="00692B92" w:rsidRDefault="00692B92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6</w:t>
            </w:r>
          </w:p>
        </w:tc>
      </w:tr>
      <w:tr w:rsidR="00692B92">
        <w:trPr>
          <w:trHeight w:val="440"/>
          <w:jc w:val="center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Experimentar con la creación de patrones de imagen complejos a partir de figuras básicas de recorte, para reconocer la importancia de los fundamentos del diseño, con una perspectiva innovadora.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 xml:space="preserve">Esténcil con </w:t>
            </w:r>
            <w:proofErr w:type="spellStart"/>
            <w:r>
              <w:rPr>
                <w:rFonts w:ascii="Arial" w:eastAsia="Arial" w:hAnsi="Arial" w:cs="Arial"/>
                <w:color w:val="00000A"/>
              </w:rPr>
              <w:t>con</w:t>
            </w:r>
            <w:proofErr w:type="spellEnd"/>
            <w:r>
              <w:rPr>
                <w:rFonts w:ascii="Arial" w:eastAsia="Arial" w:hAnsi="Arial" w:cs="Arial"/>
                <w:color w:val="00000A"/>
              </w:rPr>
              <w:t xml:space="preserve"> bloqueo y recortes.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Cartulina.</w:t>
            </w:r>
          </w:p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Acetato.</w:t>
            </w:r>
          </w:p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Adhesivos.</w:t>
            </w:r>
          </w:p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Tintas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4</w:t>
            </w:r>
          </w:p>
        </w:tc>
      </w:tr>
      <w:tr w:rsidR="00692B92">
        <w:trPr>
          <w:trHeight w:val="440"/>
          <w:jc w:val="center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 xml:space="preserve">Procesar pantallas para serigrafía a través de diversas técnicas de dibujo e ilustración, facilitando el desarrollo de habilidades técnicas y creativas, 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Dibujo directo o técnica del crayón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Crayones.</w:t>
            </w:r>
          </w:p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Pasteles al óleo.</w:t>
            </w:r>
          </w:p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Alcohol mineral.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6</w:t>
            </w:r>
          </w:p>
        </w:tc>
      </w:tr>
      <w:tr w:rsidR="00692B92">
        <w:trPr>
          <w:trHeight w:val="440"/>
          <w:jc w:val="center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 xml:space="preserve">Experimentar la elaboración de pantallas de serigrafía con cera caliente para la creación de diferentes formas para </w:t>
            </w:r>
            <w:proofErr w:type="spellStart"/>
            <w:r>
              <w:rPr>
                <w:rFonts w:ascii="Arial" w:eastAsia="Arial" w:hAnsi="Arial" w:cs="Arial"/>
                <w:color w:val="00000A"/>
              </w:rPr>
              <w:t>impresión</w:t>
            </w:r>
            <w:proofErr w:type="gramStart"/>
            <w:r>
              <w:rPr>
                <w:rFonts w:ascii="Arial" w:eastAsia="Arial" w:hAnsi="Arial" w:cs="Arial"/>
                <w:color w:val="00000A"/>
              </w:rPr>
              <w:t>,a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A"/>
              </w:rPr>
              <w:t xml:space="preserve"> través de materiales básicos de forma creativa.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Cera caliente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Cera.</w:t>
            </w:r>
          </w:p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Tintas.</w:t>
            </w:r>
          </w:p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Cartulina.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6</w:t>
            </w:r>
          </w:p>
        </w:tc>
      </w:tr>
      <w:tr w:rsidR="00692B92">
        <w:trPr>
          <w:trHeight w:val="440"/>
          <w:jc w:val="center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 xml:space="preserve">Crear pantallas para serigrafía a través del uso artístico de la </w:t>
            </w:r>
            <w:proofErr w:type="spellStart"/>
            <w:r>
              <w:rPr>
                <w:rFonts w:ascii="Arial" w:eastAsia="Arial" w:hAnsi="Arial" w:cs="Arial"/>
                <w:color w:val="00000A"/>
              </w:rPr>
              <w:t>fotoemulsión</w:t>
            </w:r>
            <w:proofErr w:type="spellEnd"/>
            <w:r>
              <w:rPr>
                <w:rFonts w:ascii="Arial" w:eastAsia="Arial" w:hAnsi="Arial" w:cs="Arial"/>
                <w:color w:val="00000A"/>
              </w:rPr>
              <w:t>, facilitando el desarrollo de habilidades técnicas y creativas, con énfasis en el uso responsable de los materiales.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</w:rPr>
              <w:t>Fotoemulsión</w:t>
            </w:r>
            <w:proofErr w:type="spellEnd"/>
            <w:r>
              <w:rPr>
                <w:rFonts w:ascii="Arial" w:eastAsia="Arial" w:hAnsi="Arial" w:cs="Arial"/>
                <w:color w:val="00000A"/>
              </w:rPr>
              <w:t xml:space="preserve"> artística.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</w:rPr>
              <w:t>Fotoemulsión</w:t>
            </w:r>
            <w:proofErr w:type="spellEnd"/>
            <w:r>
              <w:rPr>
                <w:rFonts w:ascii="Arial" w:eastAsia="Arial" w:hAnsi="Arial" w:cs="Arial"/>
                <w:color w:val="00000A"/>
              </w:rPr>
              <w:t>.</w:t>
            </w:r>
          </w:p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Papel.</w:t>
            </w:r>
          </w:p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Tintas.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4</w:t>
            </w:r>
          </w:p>
        </w:tc>
      </w:tr>
      <w:tr w:rsidR="00692B92">
        <w:trPr>
          <w:trHeight w:val="440"/>
          <w:jc w:val="center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lastRenderedPageBreak/>
              <w:t>12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Procesar pantallas para serigrafía a través del uso de la luz solar, promoviendo el desarrollo de habilidades técnicas y creativas con énfasis en el uso responsable de los materiales.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</w:rPr>
              <w:t>Fotoemulsión</w:t>
            </w:r>
            <w:proofErr w:type="spellEnd"/>
            <w:r>
              <w:rPr>
                <w:rFonts w:ascii="Arial" w:eastAsia="Arial" w:hAnsi="Arial" w:cs="Arial"/>
                <w:color w:val="00000A"/>
              </w:rPr>
              <w:t xml:space="preserve"> solar.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</w:rPr>
              <w:t>Fotoemulsión</w:t>
            </w:r>
            <w:proofErr w:type="spellEnd"/>
            <w:r>
              <w:rPr>
                <w:rFonts w:ascii="Arial" w:eastAsia="Arial" w:hAnsi="Arial" w:cs="Arial"/>
                <w:color w:val="00000A"/>
              </w:rPr>
              <w:t>.</w:t>
            </w:r>
          </w:p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Papel.</w:t>
            </w:r>
          </w:p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Tintas.</w:t>
            </w:r>
          </w:p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Cartón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4</w:t>
            </w:r>
          </w:p>
        </w:tc>
      </w:tr>
      <w:tr w:rsidR="00692B92">
        <w:trPr>
          <w:trHeight w:val="440"/>
          <w:jc w:val="center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Elaborar fotolitos para serigrafía a través de técnicas de dibujo e ilustración con materiales análogos con énfasis en el uso de los recursos técnicos de manera responsable.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spacing w:line="360" w:lineRule="auto"/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</w:rPr>
              <w:t>Positivos análogos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 xml:space="preserve">Papel </w:t>
            </w:r>
            <w:proofErr w:type="spellStart"/>
            <w:r>
              <w:rPr>
                <w:rFonts w:ascii="Arial" w:eastAsia="Arial" w:hAnsi="Arial" w:cs="Arial"/>
                <w:color w:val="00000A"/>
              </w:rPr>
              <w:t>albanene</w:t>
            </w:r>
            <w:proofErr w:type="spellEnd"/>
            <w:r>
              <w:rPr>
                <w:rFonts w:ascii="Arial" w:eastAsia="Arial" w:hAnsi="Arial" w:cs="Arial"/>
                <w:color w:val="00000A"/>
              </w:rPr>
              <w:t>.</w:t>
            </w:r>
          </w:p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Tinta china.</w:t>
            </w:r>
          </w:p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Plumones permanentes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4</w:t>
            </w:r>
          </w:p>
        </w:tc>
      </w:tr>
      <w:tr w:rsidR="00692B92">
        <w:trPr>
          <w:trHeight w:val="440"/>
          <w:jc w:val="center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692B92">
            <w:pPr>
              <w:contextualSpacing w:val="0"/>
              <w:rPr>
                <w:rFonts w:ascii="Arial" w:eastAsia="Arial" w:hAnsi="Arial" w:cs="Arial"/>
              </w:rPr>
            </w:pPr>
          </w:p>
          <w:p w:rsidR="00692B92" w:rsidRDefault="00C3401F">
            <w:pPr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Procesar pantallas para serigrafía mediante la técnica de fotograbado para la impresión de diversos sustratos de forma propositiva e innovadora.</w:t>
            </w:r>
          </w:p>
          <w:p w:rsidR="00692B92" w:rsidRDefault="00692B92">
            <w:pPr>
              <w:contextualSpacing w:val="0"/>
              <w:rPr>
                <w:rFonts w:ascii="Arial" w:eastAsia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 de impresión de fotograbado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Mesa de revelado.</w:t>
            </w:r>
          </w:p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Cinta adhesiva.</w:t>
            </w:r>
          </w:p>
          <w:p w:rsidR="00692B92" w:rsidRDefault="00C3401F">
            <w:pPr>
              <w:contextualSpacing w:val="0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Tintas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92B92" w:rsidRDefault="00C3401F">
            <w:pPr>
              <w:contextualSpacing w:val="0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6</w:t>
            </w:r>
          </w:p>
        </w:tc>
      </w:tr>
    </w:tbl>
    <w:p w:rsidR="00692B92" w:rsidRDefault="00692B92">
      <w:pPr>
        <w:jc w:val="both"/>
        <w:rPr>
          <w:rFonts w:ascii="Arial" w:eastAsia="Arial" w:hAnsi="Arial" w:cs="Arial"/>
          <w:b/>
        </w:rPr>
      </w:pPr>
    </w:p>
    <w:p w:rsidR="00692B92" w:rsidRDefault="00692B92">
      <w:pPr>
        <w:jc w:val="both"/>
        <w:rPr>
          <w:rFonts w:ascii="Arial" w:eastAsia="Arial" w:hAnsi="Arial" w:cs="Arial"/>
          <w:b/>
        </w:rPr>
      </w:pPr>
    </w:p>
    <w:p w:rsidR="00692B92" w:rsidRDefault="00692B92">
      <w:pPr>
        <w:jc w:val="both"/>
        <w:rPr>
          <w:rFonts w:ascii="Arial" w:eastAsia="Arial" w:hAnsi="Arial" w:cs="Arial"/>
          <w:b/>
        </w:rPr>
      </w:pPr>
    </w:p>
    <w:p w:rsidR="00692B92" w:rsidRDefault="00692B92">
      <w:pPr>
        <w:jc w:val="both"/>
        <w:rPr>
          <w:rFonts w:ascii="Arial" w:eastAsia="Arial" w:hAnsi="Arial" w:cs="Arial"/>
          <w:b/>
        </w:rPr>
      </w:pPr>
    </w:p>
    <w:p w:rsidR="00692B92" w:rsidRDefault="00692B92">
      <w:pPr>
        <w:jc w:val="both"/>
        <w:rPr>
          <w:rFonts w:ascii="Arial" w:eastAsia="Arial" w:hAnsi="Arial" w:cs="Arial"/>
          <w:b/>
        </w:rPr>
      </w:pPr>
    </w:p>
    <w:p w:rsidR="00692B92" w:rsidRDefault="00692B92">
      <w:pPr>
        <w:jc w:val="both"/>
        <w:rPr>
          <w:rFonts w:ascii="Arial" w:eastAsia="Arial" w:hAnsi="Arial" w:cs="Arial"/>
          <w:b/>
        </w:rPr>
      </w:pPr>
    </w:p>
    <w:p w:rsidR="00692B92" w:rsidRDefault="00692B92">
      <w:pPr>
        <w:jc w:val="both"/>
        <w:rPr>
          <w:rFonts w:ascii="Arial" w:eastAsia="Arial" w:hAnsi="Arial" w:cs="Arial"/>
          <w:b/>
        </w:rPr>
      </w:pPr>
    </w:p>
    <w:p w:rsidR="00692B92" w:rsidRDefault="00692B92">
      <w:pPr>
        <w:jc w:val="both"/>
        <w:rPr>
          <w:rFonts w:ascii="Arial" w:eastAsia="Arial" w:hAnsi="Arial" w:cs="Arial"/>
          <w:b/>
        </w:rPr>
      </w:pPr>
    </w:p>
    <w:p w:rsidR="00692B92" w:rsidRDefault="00692B92">
      <w:pPr>
        <w:jc w:val="both"/>
        <w:rPr>
          <w:rFonts w:ascii="Arial" w:eastAsia="Arial" w:hAnsi="Arial" w:cs="Arial"/>
          <w:b/>
        </w:rPr>
      </w:pPr>
    </w:p>
    <w:p w:rsidR="00692B92" w:rsidRDefault="00692B92">
      <w:pPr>
        <w:jc w:val="both"/>
        <w:rPr>
          <w:rFonts w:ascii="Arial" w:eastAsia="Arial" w:hAnsi="Arial" w:cs="Arial"/>
          <w:b/>
        </w:rPr>
      </w:pPr>
    </w:p>
    <w:p w:rsidR="00692B92" w:rsidRDefault="00692B92">
      <w:pPr>
        <w:jc w:val="both"/>
        <w:rPr>
          <w:rFonts w:ascii="Arial" w:eastAsia="Arial" w:hAnsi="Arial" w:cs="Arial"/>
          <w:b/>
        </w:rPr>
      </w:pPr>
    </w:p>
    <w:p w:rsidR="00692B92" w:rsidRDefault="00692B92">
      <w:pPr>
        <w:jc w:val="both"/>
        <w:rPr>
          <w:rFonts w:ascii="Arial" w:eastAsia="Arial" w:hAnsi="Arial" w:cs="Arial"/>
          <w:b/>
        </w:rPr>
      </w:pPr>
    </w:p>
    <w:p w:rsidR="00692B92" w:rsidRDefault="00692B92">
      <w:pPr>
        <w:jc w:val="both"/>
        <w:rPr>
          <w:rFonts w:ascii="Arial" w:eastAsia="Arial" w:hAnsi="Arial" w:cs="Arial"/>
          <w:b/>
        </w:rPr>
      </w:pPr>
    </w:p>
    <w:tbl>
      <w:tblPr>
        <w:tblStyle w:val="a7"/>
        <w:tblW w:w="12616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643"/>
        <w:gridCol w:w="7168"/>
        <w:gridCol w:w="2805"/>
      </w:tblGrid>
      <w:tr w:rsidR="00692B92">
        <w:trPr>
          <w:trHeight w:val="480"/>
          <w:jc w:val="center"/>
        </w:trPr>
        <w:tc>
          <w:tcPr>
            <w:tcW w:w="126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0" w:type="dxa"/>
            </w:tcMar>
          </w:tcPr>
          <w:p w:rsidR="00692B92" w:rsidRDefault="00692B92">
            <w:pPr>
              <w:contextualSpacing w:val="0"/>
              <w:jc w:val="center"/>
              <w:rPr>
                <w:rFonts w:ascii="Arial" w:eastAsia="Arial" w:hAnsi="Arial" w:cs="Arial"/>
                <w:b/>
              </w:rPr>
            </w:pPr>
          </w:p>
          <w:p w:rsidR="00692B92" w:rsidRDefault="00C3401F">
            <w:pPr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VIII.  CRITERIOS DE EVALUACIÓN</w:t>
            </w:r>
          </w:p>
        </w:tc>
      </w:tr>
      <w:tr w:rsidR="00692B92">
        <w:trPr>
          <w:trHeight w:val="2640"/>
          <w:jc w:val="center"/>
        </w:trPr>
        <w:tc>
          <w:tcPr>
            <w:tcW w:w="126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0" w:type="dxa"/>
            </w:tcMar>
          </w:tcPr>
          <w:p w:rsidR="00692B92" w:rsidRDefault="00692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line="360" w:lineRule="auto"/>
              <w:contextualSpacing w:val="0"/>
              <w:rPr>
                <w:rFonts w:ascii="Arial" w:eastAsia="Arial" w:hAnsi="Arial" w:cs="Arial"/>
              </w:rPr>
            </w:pPr>
          </w:p>
          <w:p w:rsidR="00692B92" w:rsidRDefault="00C340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line="360" w:lineRule="auto"/>
              <w:contextualSpacing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Criterios y medios de acreditación de acuerdo con el Estatuto Escolar de la UABC:</w:t>
            </w:r>
          </w:p>
          <w:p w:rsidR="00692B92" w:rsidRDefault="00C3401F">
            <w:pPr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line="360" w:lineRule="auto"/>
              <w:ind w:hanging="360"/>
            </w:pPr>
            <w:r>
              <w:rPr>
                <w:rFonts w:ascii="Arial" w:eastAsia="Arial" w:hAnsi="Arial" w:cs="Arial"/>
              </w:rPr>
              <w:t>La calificación mínima aprobatoria para esta asignatura es de 60.</w:t>
            </w:r>
          </w:p>
          <w:p w:rsidR="00692B92" w:rsidRDefault="00C3401F">
            <w:pPr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line="360" w:lineRule="auto"/>
              <w:ind w:hanging="360"/>
            </w:pPr>
            <w:r>
              <w:rPr>
                <w:rFonts w:ascii="Arial" w:eastAsia="Arial" w:hAnsi="Arial" w:cs="Arial"/>
              </w:rPr>
              <w:t>La calificación obtenida se expresará en escala centesimal de 0 a 100.</w:t>
            </w:r>
          </w:p>
          <w:p w:rsidR="00692B92" w:rsidRDefault="00C3401F">
            <w:pPr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line="360" w:lineRule="auto"/>
              <w:ind w:hanging="360"/>
            </w:pPr>
            <w:r>
              <w:rPr>
                <w:rFonts w:ascii="Arial" w:eastAsia="Arial" w:hAnsi="Arial" w:cs="Arial"/>
              </w:rPr>
              <w:t>Si la calificación final obtenida es mayor o igual que las 5 centésimas de cada unidad decimal, ésta no subirá a la unidad decimal superior. Ejemplo: 65 NO SUBIRÁ A 70.</w:t>
            </w:r>
          </w:p>
          <w:p w:rsidR="00692B92" w:rsidRDefault="00C3401F">
            <w:pPr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line="360" w:lineRule="auto"/>
              <w:ind w:hanging="360"/>
            </w:pPr>
            <w:r>
              <w:rPr>
                <w:rFonts w:ascii="Arial" w:eastAsia="Arial" w:hAnsi="Arial" w:cs="Arial"/>
              </w:rPr>
              <w:t>El alumno deberá cubrir el 80% de asistencias para tener derecho a la calificación final ordinaria.</w:t>
            </w:r>
          </w:p>
          <w:p w:rsidR="00692B92" w:rsidRDefault="00692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line="360" w:lineRule="auto"/>
              <w:ind w:left="720"/>
              <w:contextualSpacing w:val="0"/>
              <w:rPr>
                <w:rFonts w:ascii="Arial" w:eastAsia="Arial" w:hAnsi="Arial" w:cs="Arial"/>
              </w:rPr>
            </w:pPr>
          </w:p>
        </w:tc>
      </w:tr>
      <w:tr w:rsidR="00692B92">
        <w:trPr>
          <w:trHeight w:val="340"/>
          <w:jc w:val="center"/>
        </w:trPr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0" w:type="dxa"/>
            </w:tcMar>
          </w:tcPr>
          <w:p w:rsidR="00692B92" w:rsidRDefault="00C3401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</w:t>
            </w:r>
          </w:p>
        </w:tc>
        <w:tc>
          <w:tcPr>
            <w:tcW w:w="7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0" w:type="dxa"/>
            </w:tcMar>
          </w:tcPr>
          <w:p w:rsidR="00692B92" w:rsidRDefault="00C340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Criterios de evaluación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0" w:type="dxa"/>
            </w:tcMar>
          </w:tcPr>
          <w:p w:rsidR="00692B92" w:rsidRDefault="00C3401F">
            <w:pPr>
              <w:tabs>
                <w:tab w:val="left" w:pos="708"/>
              </w:tabs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Valor</w:t>
            </w:r>
          </w:p>
        </w:tc>
      </w:tr>
      <w:tr w:rsidR="00692B92">
        <w:trPr>
          <w:trHeight w:val="340"/>
          <w:jc w:val="center"/>
        </w:trPr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0" w:type="dxa"/>
            </w:tcMar>
          </w:tcPr>
          <w:p w:rsidR="00692B92" w:rsidRDefault="00C3401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Participación.</w:t>
            </w:r>
          </w:p>
          <w:p w:rsidR="00692B92" w:rsidRDefault="00692B9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contextualSpacing w:val="0"/>
              <w:rPr>
                <w:rFonts w:ascii="Arial" w:eastAsia="Arial" w:hAnsi="Arial" w:cs="Arial"/>
              </w:rPr>
            </w:pPr>
          </w:p>
          <w:p w:rsidR="00692B92" w:rsidRDefault="00C3401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Prácticas y exposiciones.</w:t>
            </w:r>
          </w:p>
          <w:p w:rsidR="00692B92" w:rsidRDefault="00692B9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contextualSpacing w:val="0"/>
              <w:rPr>
                <w:rFonts w:ascii="Arial" w:eastAsia="Arial" w:hAnsi="Arial" w:cs="Arial"/>
              </w:rPr>
            </w:pPr>
          </w:p>
          <w:p w:rsidR="00692B92" w:rsidRDefault="00692B9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contextualSpacing w:val="0"/>
              <w:rPr>
                <w:rFonts w:ascii="Arial" w:eastAsia="Arial" w:hAnsi="Arial" w:cs="Arial"/>
              </w:rPr>
            </w:pPr>
          </w:p>
          <w:p w:rsidR="00692B92" w:rsidRDefault="00C3401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Entregas de proyectos.</w:t>
            </w:r>
          </w:p>
          <w:p w:rsidR="00692B92" w:rsidRDefault="00692B9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contextualSpacing w:val="0"/>
              <w:rPr>
                <w:rFonts w:ascii="Arial" w:eastAsia="Arial" w:hAnsi="Arial" w:cs="Arial"/>
              </w:rPr>
            </w:pPr>
          </w:p>
          <w:p w:rsidR="00692B92" w:rsidRDefault="00C3401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final.</w:t>
            </w:r>
          </w:p>
          <w:p w:rsidR="00692B92" w:rsidRDefault="00692B9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contextualSpacing w:val="0"/>
              <w:rPr>
                <w:rFonts w:ascii="Arial" w:eastAsia="Arial" w:hAnsi="Arial" w:cs="Arial"/>
              </w:rPr>
            </w:pPr>
          </w:p>
          <w:p w:rsidR="00692B92" w:rsidRDefault="00692B9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contextualSpacing w:val="0"/>
              <w:jc w:val="right"/>
              <w:rPr>
                <w:rFonts w:ascii="Arial" w:eastAsia="Arial" w:hAnsi="Arial" w:cs="Arial"/>
                <w:b/>
              </w:rPr>
            </w:pPr>
          </w:p>
          <w:p w:rsidR="00692B92" w:rsidRDefault="00C3401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CALIFICACIÓN FINAL</w:t>
            </w:r>
          </w:p>
        </w:tc>
        <w:tc>
          <w:tcPr>
            <w:tcW w:w="7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0" w:type="dxa"/>
            </w:tcMar>
          </w:tcPr>
          <w:p w:rsidR="00692B92" w:rsidRDefault="00C340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Pertinencia de participación y aportación a los puntos vistos en clase.</w:t>
            </w:r>
          </w:p>
          <w:p w:rsidR="00692B92" w:rsidRDefault="00692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contextualSpacing w:val="0"/>
              <w:rPr>
                <w:rFonts w:ascii="Arial" w:eastAsia="Arial" w:hAnsi="Arial" w:cs="Arial"/>
              </w:rPr>
            </w:pPr>
          </w:p>
          <w:p w:rsidR="00692B92" w:rsidRDefault="00C340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Atender en la fecha y hora acordada las prácticas y/o exposiciones. Con capacidad de síntesis, análisis, claridad y dominio en el tratamiento del tema.</w:t>
            </w:r>
          </w:p>
          <w:p w:rsidR="00692B92" w:rsidRDefault="00692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contextualSpacing w:val="0"/>
              <w:rPr>
                <w:rFonts w:ascii="Arial" w:eastAsia="Arial" w:hAnsi="Arial" w:cs="Arial"/>
              </w:rPr>
            </w:pPr>
          </w:p>
          <w:p w:rsidR="00692B92" w:rsidRDefault="00C340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Entrega de los trabajos asignados para realizar extra clase. </w:t>
            </w:r>
          </w:p>
          <w:p w:rsidR="00692B92" w:rsidRDefault="00692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contextualSpacing w:val="0"/>
              <w:rPr>
                <w:rFonts w:ascii="Arial" w:eastAsia="Arial" w:hAnsi="Arial" w:cs="Arial"/>
              </w:rPr>
            </w:pPr>
          </w:p>
          <w:p w:rsidR="00692B92" w:rsidRDefault="00C340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*Presentación del proyecto final, desarrollado de acuerdo a los principios vistos durante el curso y a los estándares previstos. </w:t>
            </w:r>
          </w:p>
          <w:p w:rsidR="00692B92" w:rsidRDefault="00692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contextualSpacing w:val="0"/>
              <w:rPr>
                <w:rFonts w:ascii="Arial" w:eastAsia="Arial" w:hAnsi="Arial" w:cs="Arial"/>
              </w:rPr>
            </w:pP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0" w:type="dxa"/>
            </w:tcMar>
          </w:tcPr>
          <w:p w:rsidR="00692B92" w:rsidRDefault="00C3401F">
            <w:pPr>
              <w:tabs>
                <w:tab w:val="left" w:pos="708"/>
              </w:tabs>
              <w:contextualSpacing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10%</w:t>
            </w:r>
          </w:p>
          <w:p w:rsidR="00692B92" w:rsidRDefault="00692B92">
            <w:pPr>
              <w:tabs>
                <w:tab w:val="left" w:pos="708"/>
              </w:tabs>
              <w:contextualSpacing w:val="0"/>
              <w:jc w:val="center"/>
              <w:rPr>
                <w:rFonts w:ascii="Arial" w:eastAsia="Arial" w:hAnsi="Arial" w:cs="Arial"/>
              </w:rPr>
            </w:pPr>
          </w:p>
          <w:p w:rsidR="00692B92" w:rsidRDefault="00C3401F">
            <w:pPr>
              <w:tabs>
                <w:tab w:val="left" w:pos="708"/>
              </w:tabs>
              <w:contextualSpacing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60%</w:t>
            </w:r>
          </w:p>
          <w:p w:rsidR="00692B92" w:rsidRDefault="00692B92">
            <w:pPr>
              <w:tabs>
                <w:tab w:val="left" w:pos="708"/>
              </w:tabs>
              <w:contextualSpacing w:val="0"/>
              <w:jc w:val="center"/>
              <w:rPr>
                <w:rFonts w:ascii="Arial" w:eastAsia="Arial" w:hAnsi="Arial" w:cs="Arial"/>
              </w:rPr>
            </w:pPr>
          </w:p>
          <w:p w:rsidR="00692B92" w:rsidRDefault="00692B92">
            <w:pPr>
              <w:tabs>
                <w:tab w:val="left" w:pos="708"/>
              </w:tabs>
              <w:contextualSpacing w:val="0"/>
              <w:jc w:val="center"/>
              <w:rPr>
                <w:rFonts w:ascii="Arial" w:eastAsia="Arial" w:hAnsi="Arial" w:cs="Arial"/>
              </w:rPr>
            </w:pPr>
          </w:p>
          <w:p w:rsidR="00692B92" w:rsidRDefault="00692B92">
            <w:pPr>
              <w:tabs>
                <w:tab w:val="left" w:pos="708"/>
              </w:tabs>
              <w:contextualSpacing w:val="0"/>
              <w:jc w:val="center"/>
              <w:rPr>
                <w:rFonts w:ascii="Arial" w:eastAsia="Arial" w:hAnsi="Arial" w:cs="Arial"/>
              </w:rPr>
            </w:pPr>
          </w:p>
          <w:p w:rsidR="00692B92" w:rsidRDefault="00C3401F">
            <w:pPr>
              <w:tabs>
                <w:tab w:val="left" w:pos="708"/>
              </w:tabs>
              <w:contextualSpacing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10%</w:t>
            </w:r>
          </w:p>
          <w:p w:rsidR="00692B92" w:rsidRDefault="00692B92">
            <w:pPr>
              <w:tabs>
                <w:tab w:val="left" w:pos="708"/>
              </w:tabs>
              <w:contextualSpacing w:val="0"/>
              <w:jc w:val="center"/>
              <w:rPr>
                <w:rFonts w:ascii="Arial" w:eastAsia="Arial" w:hAnsi="Arial" w:cs="Arial"/>
              </w:rPr>
            </w:pPr>
          </w:p>
          <w:p w:rsidR="00692B92" w:rsidRDefault="00C3401F">
            <w:pPr>
              <w:tabs>
                <w:tab w:val="left" w:pos="708"/>
              </w:tabs>
              <w:contextualSpacing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20%</w:t>
            </w:r>
          </w:p>
          <w:p w:rsidR="00692B92" w:rsidRDefault="00692B92">
            <w:pPr>
              <w:tabs>
                <w:tab w:val="left" w:pos="708"/>
              </w:tabs>
              <w:contextualSpacing w:val="0"/>
              <w:jc w:val="center"/>
              <w:rPr>
                <w:rFonts w:ascii="Arial" w:eastAsia="Arial" w:hAnsi="Arial" w:cs="Arial"/>
              </w:rPr>
            </w:pPr>
          </w:p>
          <w:p w:rsidR="00692B92" w:rsidRDefault="00692B92">
            <w:pPr>
              <w:tabs>
                <w:tab w:val="left" w:pos="708"/>
              </w:tabs>
              <w:contextualSpacing w:val="0"/>
              <w:jc w:val="center"/>
              <w:rPr>
                <w:rFonts w:ascii="Arial" w:eastAsia="Arial" w:hAnsi="Arial" w:cs="Arial"/>
                <w:b/>
              </w:rPr>
            </w:pPr>
          </w:p>
          <w:p w:rsidR="00692B92" w:rsidRDefault="00C3401F">
            <w:pPr>
              <w:tabs>
                <w:tab w:val="left" w:pos="708"/>
              </w:tabs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100%</w:t>
            </w:r>
          </w:p>
        </w:tc>
      </w:tr>
    </w:tbl>
    <w:p w:rsidR="00692B92" w:rsidRDefault="00692B92">
      <w:pPr>
        <w:jc w:val="both"/>
        <w:rPr>
          <w:rFonts w:ascii="Arial" w:eastAsia="Arial" w:hAnsi="Arial" w:cs="Arial"/>
          <w:b/>
        </w:rPr>
      </w:pPr>
    </w:p>
    <w:tbl>
      <w:tblPr>
        <w:tblStyle w:val="a8"/>
        <w:tblW w:w="13183" w:type="dxa"/>
        <w:tblInd w:w="1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6520"/>
      </w:tblGrid>
      <w:tr w:rsidR="00692B92">
        <w:trPr>
          <w:trHeight w:val="480"/>
        </w:trPr>
        <w:tc>
          <w:tcPr>
            <w:tcW w:w="13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0" w:type="dxa"/>
            </w:tcMar>
          </w:tcPr>
          <w:p w:rsidR="00692B92" w:rsidRDefault="00692B92">
            <w:pPr>
              <w:contextualSpacing w:val="0"/>
              <w:jc w:val="center"/>
              <w:rPr>
                <w:rFonts w:ascii="Arial" w:eastAsia="Arial" w:hAnsi="Arial" w:cs="Arial"/>
                <w:b/>
              </w:rPr>
            </w:pPr>
          </w:p>
          <w:p w:rsidR="00692B92" w:rsidRDefault="00C3401F">
            <w:pPr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IX.  BIBLIOGRAFÍA</w:t>
            </w:r>
          </w:p>
        </w:tc>
      </w:tr>
      <w:tr w:rsidR="00692B92">
        <w:trPr>
          <w:trHeight w:val="420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0" w:type="dxa"/>
            </w:tcMar>
          </w:tcPr>
          <w:p w:rsidR="00692B92" w:rsidRDefault="00C3401F">
            <w:pPr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Básica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0" w:type="dxa"/>
            </w:tcMar>
          </w:tcPr>
          <w:p w:rsidR="00692B92" w:rsidRDefault="00C3401F">
            <w:pPr>
              <w:keepNext/>
              <w:contextualSpacing w:val="0"/>
              <w:jc w:val="center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>Complementaria</w:t>
            </w:r>
          </w:p>
        </w:tc>
      </w:tr>
      <w:tr w:rsidR="00692B92">
        <w:trPr>
          <w:trHeight w:val="3800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0" w:type="dxa"/>
            </w:tcMar>
          </w:tcPr>
          <w:p w:rsidR="00692B92" w:rsidRDefault="00692B92">
            <w:pPr>
              <w:contextualSpacing w:val="0"/>
              <w:rPr>
                <w:rFonts w:ascii="Arial" w:eastAsia="Arial" w:hAnsi="Arial" w:cs="Arial"/>
              </w:rPr>
            </w:pPr>
          </w:p>
          <w:p w:rsidR="00692B92" w:rsidRDefault="00C3401F">
            <w:pPr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García Ramírez, José Manuel (2010) Manual de apoyo para el taller. UNAM: Ciudad de México</w:t>
            </w:r>
          </w:p>
          <w:p w:rsidR="00692B92" w:rsidRDefault="00692B92">
            <w:pPr>
              <w:contextualSpacing w:val="0"/>
              <w:rPr>
                <w:rFonts w:ascii="Arial" w:eastAsia="Arial" w:hAnsi="Arial" w:cs="Arial"/>
              </w:rPr>
            </w:pPr>
          </w:p>
          <w:p w:rsidR="00692B92" w:rsidRDefault="00C3401F">
            <w:pPr>
              <w:contextualSpacing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Mooncie</w:t>
            </w:r>
            <w:proofErr w:type="spellEnd"/>
            <w:r>
              <w:rPr>
                <w:rFonts w:ascii="Arial" w:eastAsia="Arial" w:hAnsi="Arial" w:cs="Arial"/>
              </w:rPr>
              <w:t>, Vanessa (2013) Taller de impresión manual. Gustavo Gili: Barcelona</w:t>
            </w:r>
          </w:p>
          <w:p w:rsidR="00692B92" w:rsidRDefault="00692B92">
            <w:pPr>
              <w:contextualSpacing w:val="0"/>
              <w:rPr>
                <w:rFonts w:ascii="Arial" w:eastAsia="Arial" w:hAnsi="Arial" w:cs="Arial"/>
              </w:rPr>
            </w:pPr>
          </w:p>
          <w:p w:rsidR="00692B92" w:rsidRPr="00AD34A6" w:rsidRDefault="00C3401F">
            <w:pPr>
              <w:contextualSpacing w:val="0"/>
              <w:rPr>
                <w:rFonts w:ascii="Arial" w:eastAsia="Arial" w:hAnsi="Arial" w:cs="Arial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</w:rPr>
              <w:t>Cossu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Matteo</w:t>
            </w:r>
            <w:proofErr w:type="spellEnd"/>
            <w:r>
              <w:rPr>
                <w:rFonts w:ascii="Arial" w:eastAsia="Arial" w:hAnsi="Arial" w:cs="Arial"/>
              </w:rPr>
              <w:t xml:space="preserve">, y </w:t>
            </w:r>
            <w:proofErr w:type="spellStart"/>
            <w:r>
              <w:rPr>
                <w:rFonts w:ascii="Arial" w:eastAsia="Arial" w:hAnsi="Arial" w:cs="Arial"/>
              </w:rPr>
              <w:t>Dalquie</w:t>
            </w:r>
            <w:proofErr w:type="spellEnd"/>
            <w:r>
              <w:rPr>
                <w:rFonts w:ascii="Arial" w:eastAsia="Arial" w:hAnsi="Arial" w:cs="Arial"/>
              </w:rPr>
              <w:t xml:space="preserve">, Claire (2015) La Serigrafía.  </w:t>
            </w:r>
            <w:r w:rsidRPr="00AD34A6">
              <w:rPr>
                <w:rFonts w:ascii="Arial" w:eastAsia="Arial" w:hAnsi="Arial" w:cs="Arial"/>
                <w:lang w:val="en-US"/>
              </w:rPr>
              <w:t xml:space="preserve">Gustavo </w:t>
            </w:r>
            <w:proofErr w:type="spellStart"/>
            <w:r w:rsidRPr="00AD34A6">
              <w:rPr>
                <w:rFonts w:ascii="Arial" w:eastAsia="Arial" w:hAnsi="Arial" w:cs="Arial"/>
                <w:lang w:val="en-US"/>
              </w:rPr>
              <w:t>Gili</w:t>
            </w:r>
            <w:proofErr w:type="spellEnd"/>
            <w:r w:rsidRPr="00AD34A6">
              <w:rPr>
                <w:rFonts w:ascii="Arial" w:eastAsia="Arial" w:hAnsi="Arial" w:cs="Arial"/>
                <w:lang w:val="en-US"/>
              </w:rPr>
              <w:t>: Barcelona</w:t>
            </w:r>
          </w:p>
          <w:p w:rsidR="00692B92" w:rsidRPr="00AD34A6" w:rsidRDefault="00692B92">
            <w:pPr>
              <w:contextualSpacing w:val="0"/>
              <w:rPr>
                <w:rFonts w:ascii="Arial" w:eastAsia="Arial" w:hAnsi="Arial" w:cs="Arial"/>
                <w:lang w:val="en-US"/>
              </w:rPr>
            </w:pPr>
          </w:p>
          <w:p w:rsidR="00692B92" w:rsidRDefault="00C3401F">
            <w:pPr>
              <w:contextualSpacing w:val="0"/>
              <w:rPr>
                <w:rFonts w:ascii="Arial" w:eastAsia="Arial" w:hAnsi="Arial" w:cs="Arial"/>
              </w:rPr>
            </w:pPr>
            <w:r w:rsidRPr="00AD34A6">
              <w:rPr>
                <w:rFonts w:ascii="Arial" w:eastAsia="Arial" w:hAnsi="Arial" w:cs="Arial"/>
                <w:lang w:val="en-US"/>
              </w:rPr>
              <w:t xml:space="preserve">Abbott, Steven (2008) How to be a great screen printer. </w:t>
            </w:r>
            <w:proofErr w:type="spellStart"/>
            <w:r>
              <w:rPr>
                <w:rFonts w:ascii="Arial" w:eastAsia="Arial" w:hAnsi="Arial" w:cs="Arial"/>
              </w:rPr>
              <w:t>MacDermid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Autotype</w:t>
            </w:r>
            <w:proofErr w:type="spellEnd"/>
            <w:r>
              <w:rPr>
                <w:rFonts w:ascii="Arial" w:eastAsia="Arial" w:hAnsi="Arial" w:cs="Arial"/>
              </w:rPr>
              <w:t xml:space="preserve"> Ltd. Recuperado de : http://www.macdermidautotype.com/upload/documents/screen%20e-book-english.pdf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0" w:type="dxa"/>
            </w:tcMar>
          </w:tcPr>
          <w:p w:rsidR="00692B92" w:rsidRDefault="00C3401F">
            <w:pPr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Casa Sánchez (2016) Tintas de serigrafía. Ciudad de México, México: Casa Sánchez. Recuperado de  https://www.sanchez.com.mx </w:t>
            </w:r>
          </w:p>
          <w:p w:rsidR="00692B92" w:rsidRDefault="00692B92">
            <w:pPr>
              <w:contextualSpacing w:val="0"/>
              <w:rPr>
                <w:rFonts w:ascii="Arial" w:eastAsia="Arial" w:hAnsi="Arial" w:cs="Arial"/>
              </w:rPr>
            </w:pPr>
          </w:p>
          <w:p w:rsidR="00692B92" w:rsidRPr="00AD34A6" w:rsidRDefault="00C3401F">
            <w:pPr>
              <w:contextualSpacing w:val="0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Rivas, Jorge (2012) Curso de serigrafía en sus niveles Básico textil, Avanzado y sistema ultravioleta [CD-ROM]. </w:t>
            </w:r>
            <w:proofErr w:type="spellStart"/>
            <w:r w:rsidRPr="00AD34A6">
              <w:rPr>
                <w:rFonts w:ascii="Arial" w:eastAsia="Arial" w:hAnsi="Arial" w:cs="Arial"/>
                <w:lang w:val="en-US"/>
              </w:rPr>
              <w:t>Graficolor</w:t>
            </w:r>
            <w:proofErr w:type="spellEnd"/>
            <w:r w:rsidRPr="00AD34A6">
              <w:rPr>
                <w:rFonts w:ascii="Arial" w:eastAsia="Arial" w:hAnsi="Arial" w:cs="Arial"/>
                <w:lang w:val="en-US"/>
              </w:rPr>
              <w:t>: Ciudad de México</w:t>
            </w:r>
          </w:p>
          <w:p w:rsidR="00692B92" w:rsidRPr="00AD34A6" w:rsidRDefault="00692B92">
            <w:pPr>
              <w:ind w:left="486"/>
              <w:contextualSpacing w:val="0"/>
              <w:rPr>
                <w:rFonts w:ascii="Arial" w:eastAsia="Arial" w:hAnsi="Arial" w:cs="Arial"/>
                <w:lang w:val="en-US"/>
              </w:rPr>
            </w:pPr>
          </w:p>
          <w:p w:rsidR="00AD34A6" w:rsidRDefault="00C3401F">
            <w:pPr>
              <w:contextualSpacing w:val="0"/>
              <w:rPr>
                <w:rFonts w:ascii="Arial" w:eastAsia="Arial" w:hAnsi="Arial" w:cs="Arial"/>
              </w:rPr>
            </w:pPr>
            <w:proofErr w:type="spellStart"/>
            <w:r w:rsidRPr="00AD34A6">
              <w:rPr>
                <w:rFonts w:ascii="Arial" w:eastAsia="Arial" w:hAnsi="Arial" w:cs="Arial"/>
                <w:lang w:val="en-US"/>
              </w:rPr>
              <w:t>Chayasatit</w:t>
            </w:r>
            <w:proofErr w:type="spellEnd"/>
            <w:r w:rsidRPr="00AD34A6">
              <w:rPr>
                <w:rFonts w:ascii="Arial" w:eastAsia="Arial" w:hAnsi="Arial" w:cs="Arial"/>
                <w:lang w:val="en-US"/>
              </w:rPr>
              <w:t xml:space="preserve">, </w:t>
            </w:r>
            <w:proofErr w:type="gramStart"/>
            <w:r w:rsidRPr="00AD34A6">
              <w:rPr>
                <w:rFonts w:ascii="Arial" w:eastAsia="Arial" w:hAnsi="Arial" w:cs="Arial"/>
                <w:lang w:val="en-US"/>
              </w:rPr>
              <w:t>Anna(</w:t>
            </w:r>
            <w:proofErr w:type="gramEnd"/>
            <w:r w:rsidRPr="00AD34A6">
              <w:rPr>
                <w:rFonts w:ascii="Arial" w:eastAsia="Arial" w:hAnsi="Arial" w:cs="Arial"/>
                <w:lang w:val="en-US"/>
              </w:rPr>
              <w:t>2013) 20 Screen Print Artists You Should All Know About.</w:t>
            </w:r>
            <w:r w:rsidRPr="00AD34A6">
              <w:rPr>
                <w:rFonts w:ascii="Arial" w:eastAsia="Arial" w:hAnsi="Arial" w:cs="Arial"/>
                <w:lang w:val="en-US"/>
              </w:rPr>
              <w:br/>
            </w:r>
            <w:r w:rsidR="00AD34A6">
              <w:rPr>
                <w:rFonts w:ascii="Arial" w:eastAsia="Arial" w:hAnsi="Arial" w:cs="Arial"/>
              </w:rPr>
              <w:t>Recuperado de:</w:t>
            </w:r>
          </w:p>
          <w:p w:rsidR="00692B92" w:rsidRDefault="00C3401F">
            <w:pPr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http://www.peopleofprint.com/general/people-of-print-20-screen-printers-you-should-know-about/</w:t>
            </w:r>
          </w:p>
        </w:tc>
      </w:tr>
    </w:tbl>
    <w:p w:rsidR="00692B92" w:rsidRDefault="00692B92"/>
    <w:p w:rsidR="00692B92" w:rsidRDefault="00692B92"/>
    <w:p w:rsidR="00692B92" w:rsidRDefault="00692B92"/>
    <w:tbl>
      <w:tblPr>
        <w:tblStyle w:val="a9"/>
        <w:tblW w:w="135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72"/>
      </w:tblGrid>
      <w:tr w:rsidR="00692B92">
        <w:tc>
          <w:tcPr>
            <w:tcW w:w="135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F77" w:rsidRDefault="00C3401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X. PERFIL DE</w:t>
            </w:r>
          </w:p>
          <w:p w:rsidR="00692B92" w:rsidRDefault="00C3401F">
            <w:pPr>
              <w:jc w:val="center"/>
            </w:pPr>
            <w:bookmarkStart w:id="2" w:name="_GoBack"/>
            <w:bookmarkEnd w:id="2"/>
            <w:r>
              <w:rPr>
                <w:rFonts w:ascii="Arial" w:eastAsia="Arial" w:hAnsi="Arial" w:cs="Arial"/>
                <w:b/>
              </w:rPr>
              <w:t>L DOCENTE</w:t>
            </w:r>
          </w:p>
        </w:tc>
      </w:tr>
      <w:tr w:rsidR="00692B92">
        <w:tc>
          <w:tcPr>
            <w:tcW w:w="135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92" w:rsidRDefault="00C3401F">
            <w:r>
              <w:t>Licenciatura en áreas afines a la comunicación visual y/o las artes. Con experiencia en la producción en sistemas de impresión y/o producción en artes gráficas.</w:t>
            </w:r>
          </w:p>
        </w:tc>
      </w:tr>
    </w:tbl>
    <w:p w:rsidR="00692B92" w:rsidRDefault="00692B92"/>
    <w:sectPr w:rsidR="00692B92" w:rsidSect="00AF78A3">
      <w:headerReference w:type="default" r:id="rId8"/>
      <w:footerReference w:type="default" r:id="rId9"/>
      <w:pgSz w:w="15842" w:h="12242" w:orient="landscape" w:code="1"/>
      <w:pgMar w:top="1134" w:right="1134" w:bottom="1417" w:left="1134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F72" w:rsidRDefault="00EC3F72">
      <w:r>
        <w:separator/>
      </w:r>
    </w:p>
  </w:endnote>
  <w:endnote w:type="continuationSeparator" w:id="0">
    <w:p w:rsidR="00EC3F72" w:rsidRDefault="00EC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B92" w:rsidRDefault="00692B92">
    <w:pPr>
      <w:tabs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  <w:spacing w:after="1570"/>
      <w:rPr>
        <w:rFonts w:ascii="Times New Roman" w:eastAsia="Times New Roman" w:hAnsi="Times New Roman" w:cs="Times New Roman"/>
        <w:color w:val="00000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F72" w:rsidRDefault="00EC3F72">
      <w:r>
        <w:separator/>
      </w:r>
    </w:p>
  </w:footnote>
  <w:footnote w:type="continuationSeparator" w:id="0">
    <w:p w:rsidR="00EC3F72" w:rsidRDefault="00EC3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B92" w:rsidRDefault="00C3401F">
    <w:pPr>
      <w:tabs>
        <w:tab w:val="center" w:pos="4252"/>
        <w:tab w:val="right" w:pos="8504"/>
      </w:tabs>
      <w:spacing w:before="709"/>
      <w:jc w:val="right"/>
    </w:pPr>
    <w:r>
      <w:t xml:space="preserve">Página </w:t>
    </w:r>
    <w:r>
      <w:fldChar w:fldCharType="begin"/>
    </w:r>
    <w:r>
      <w:instrText>PAGE</w:instrText>
    </w:r>
    <w:r>
      <w:fldChar w:fldCharType="separate"/>
    </w:r>
    <w:r w:rsidR="00F30F77">
      <w:t>2</w:t>
    </w:r>
    <w: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F30F77">
      <w:t>11</w:t>
    </w:r>
    <w:r>
      <w:fldChar w:fldCharType="end"/>
    </w:r>
  </w:p>
  <w:p w:rsidR="00692B92" w:rsidRDefault="00692B92">
    <w:pPr>
      <w:tabs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  <w:rPr>
        <w:rFonts w:ascii="Times New Roman" w:eastAsia="Times New Roman" w:hAnsi="Times New Roman" w:cs="Times New Roman"/>
        <w:color w:val="00000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1FD"/>
    <w:multiLevelType w:val="multilevel"/>
    <w:tmpl w:val="52FC1946"/>
    <w:lvl w:ilvl="0">
      <w:start w:val="6"/>
      <w:numFmt w:val="decimal"/>
      <w:lvlText w:val="%1."/>
      <w:lvlJc w:val="left"/>
      <w:pPr>
        <w:ind w:left="450" w:firstLine="450"/>
      </w:pPr>
    </w:lvl>
    <w:lvl w:ilvl="1">
      <w:start w:val="1"/>
      <w:numFmt w:val="decimal"/>
      <w:lvlText w:val="4.%2."/>
      <w:lvlJc w:val="left"/>
      <w:pPr>
        <w:ind w:left="720" w:firstLine="720"/>
      </w:pPr>
    </w:lvl>
    <w:lvl w:ilvl="2">
      <w:start w:val="1"/>
      <w:numFmt w:val="decimal"/>
      <w:lvlText w:val="%1.%2.%3."/>
      <w:lvlJc w:val="left"/>
      <w:pPr>
        <w:ind w:left="720" w:firstLine="720"/>
      </w:pPr>
    </w:lvl>
    <w:lvl w:ilvl="3">
      <w:start w:val="1"/>
      <w:numFmt w:val="decimal"/>
      <w:lvlText w:val="%1.%2.%3.%4."/>
      <w:lvlJc w:val="left"/>
      <w:pPr>
        <w:ind w:left="1080" w:firstLine="1080"/>
      </w:p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440" w:firstLine="144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800" w:firstLine="1800"/>
      </w:pPr>
    </w:lvl>
    <w:lvl w:ilvl="8">
      <w:start w:val="1"/>
      <w:numFmt w:val="decimal"/>
      <w:lvlText w:val="%1.%2.%3.%4.%5.%6.%7.%8.%9."/>
      <w:lvlJc w:val="left"/>
      <w:pPr>
        <w:ind w:left="2160" w:firstLine="2160"/>
      </w:pPr>
    </w:lvl>
  </w:abstractNum>
  <w:abstractNum w:abstractNumId="1">
    <w:nsid w:val="0F6C4A6F"/>
    <w:multiLevelType w:val="multilevel"/>
    <w:tmpl w:val="8FBEEC32"/>
    <w:lvl w:ilvl="0">
      <w:start w:val="3"/>
      <w:numFmt w:val="decimal"/>
      <w:lvlText w:val="1.%1"/>
      <w:lvlJc w:val="left"/>
      <w:pPr>
        <w:ind w:left="450" w:firstLine="450"/>
      </w:pPr>
    </w:lvl>
    <w:lvl w:ilvl="1">
      <w:start w:val="1"/>
      <w:numFmt w:val="decimal"/>
      <w:lvlText w:val="1.%2"/>
      <w:lvlJc w:val="left"/>
      <w:pPr>
        <w:ind w:left="720" w:firstLine="720"/>
      </w:pPr>
    </w:lvl>
    <w:lvl w:ilvl="2">
      <w:start w:val="1"/>
      <w:numFmt w:val="decimal"/>
      <w:lvlText w:val="1.%3"/>
      <w:lvlJc w:val="left"/>
      <w:pPr>
        <w:ind w:left="720" w:firstLine="720"/>
      </w:pPr>
    </w:lvl>
    <w:lvl w:ilvl="3">
      <w:start w:val="1"/>
      <w:numFmt w:val="decimal"/>
      <w:lvlText w:val="1.%4"/>
      <w:lvlJc w:val="left"/>
      <w:pPr>
        <w:ind w:left="1080" w:firstLine="1080"/>
      </w:pPr>
    </w:lvl>
    <w:lvl w:ilvl="4">
      <w:start w:val="1"/>
      <w:numFmt w:val="decimal"/>
      <w:lvlText w:val="1.%5"/>
      <w:lvlJc w:val="left"/>
      <w:pPr>
        <w:ind w:left="1080" w:firstLine="1080"/>
      </w:pPr>
    </w:lvl>
    <w:lvl w:ilvl="5">
      <w:start w:val="1"/>
      <w:numFmt w:val="decimal"/>
      <w:lvlText w:val="1.%6"/>
      <w:lvlJc w:val="left"/>
      <w:pPr>
        <w:ind w:left="1440" w:firstLine="1440"/>
      </w:pPr>
    </w:lvl>
    <w:lvl w:ilvl="6">
      <w:start w:val="1"/>
      <w:numFmt w:val="decimal"/>
      <w:lvlText w:val="1.%7"/>
      <w:lvlJc w:val="left"/>
      <w:pPr>
        <w:ind w:left="1440" w:firstLine="1440"/>
      </w:pPr>
    </w:lvl>
    <w:lvl w:ilvl="7">
      <w:start w:val="1"/>
      <w:numFmt w:val="decimal"/>
      <w:lvlText w:val="1.%8"/>
      <w:lvlJc w:val="left"/>
      <w:pPr>
        <w:ind w:left="1800" w:firstLine="1800"/>
      </w:pPr>
    </w:lvl>
    <w:lvl w:ilvl="8">
      <w:start w:val="1"/>
      <w:numFmt w:val="decimal"/>
      <w:lvlText w:val="1.%9"/>
      <w:lvlJc w:val="left"/>
      <w:pPr>
        <w:ind w:left="2160" w:firstLine="2160"/>
      </w:pPr>
    </w:lvl>
  </w:abstractNum>
  <w:abstractNum w:abstractNumId="2">
    <w:nsid w:val="45911A65"/>
    <w:multiLevelType w:val="multilevel"/>
    <w:tmpl w:val="92BE0D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">
    <w:nsid w:val="735F4EA4"/>
    <w:multiLevelType w:val="multilevel"/>
    <w:tmpl w:val="3FF8900C"/>
    <w:lvl w:ilvl="0">
      <w:start w:val="1"/>
      <w:numFmt w:val="decimal"/>
      <w:lvlText w:val="2.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2.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2.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2.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2.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2.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2.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2.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2.%9."/>
      <w:lvlJc w:val="right"/>
      <w:pPr>
        <w:ind w:left="6480" w:firstLine="12600"/>
      </w:pPr>
      <w:rPr>
        <w:u w:val="none"/>
      </w:rPr>
    </w:lvl>
  </w:abstractNum>
  <w:abstractNum w:abstractNumId="4">
    <w:nsid w:val="73B410FE"/>
    <w:multiLevelType w:val="multilevel"/>
    <w:tmpl w:val="1EF27604"/>
    <w:lvl w:ilvl="0">
      <w:start w:val="1"/>
      <w:numFmt w:val="decimal"/>
      <w:lvlText w:val="%1."/>
      <w:lvlJc w:val="left"/>
      <w:pPr>
        <w:ind w:left="450" w:firstLine="450"/>
      </w:pPr>
    </w:lvl>
    <w:lvl w:ilvl="1">
      <w:start w:val="1"/>
      <w:numFmt w:val="decimal"/>
      <w:lvlText w:val="3.%2."/>
      <w:lvlJc w:val="left"/>
      <w:pPr>
        <w:ind w:left="720" w:firstLine="720"/>
      </w:pPr>
    </w:lvl>
    <w:lvl w:ilvl="2">
      <w:start w:val="1"/>
      <w:numFmt w:val="decimal"/>
      <w:lvlText w:val="%1.%2.%3."/>
      <w:lvlJc w:val="left"/>
      <w:pPr>
        <w:ind w:left="720" w:firstLine="720"/>
      </w:pPr>
    </w:lvl>
    <w:lvl w:ilvl="3">
      <w:start w:val="1"/>
      <w:numFmt w:val="decimal"/>
      <w:lvlText w:val="%1.%2.%3.%4."/>
      <w:lvlJc w:val="left"/>
      <w:pPr>
        <w:ind w:left="1080" w:firstLine="1080"/>
      </w:p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440" w:firstLine="144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800" w:firstLine="1800"/>
      </w:pPr>
    </w:lvl>
    <w:lvl w:ilvl="8">
      <w:start w:val="1"/>
      <w:numFmt w:val="decimal"/>
      <w:lvlText w:val="%1.%2.%3.%4.%5.%6.%7.%8.%9."/>
      <w:lvlJc w:val="left"/>
      <w:pPr>
        <w:ind w:left="2160" w:firstLine="21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2B92"/>
    <w:rsid w:val="00692B92"/>
    <w:rsid w:val="007E6013"/>
    <w:rsid w:val="00AD34A6"/>
    <w:rsid w:val="00AF78A3"/>
    <w:rsid w:val="00C3401F"/>
    <w:rsid w:val="00EC3F72"/>
    <w:rsid w:val="00F3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="Helvetica Neue" w:hAnsi="Helvetica Neue" w:cs="Helvetica Neue"/>
        <w:color w:val="000000"/>
        <w:sz w:val="24"/>
        <w:szCs w:val="24"/>
        <w:lang w:val="es-MX" w:eastAsia="es-MX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34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" w:eastAsia="Helvetica Neue" w:hAnsi="Helvetica Neue" w:cs="Helvetica Neue"/>
        <w:color w:val="000000"/>
        <w:sz w:val="24"/>
        <w:szCs w:val="24"/>
        <w:lang w:val="es-MX" w:eastAsia="es-MX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34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1643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Alcaraz</dc:creator>
  <cp:lastModifiedBy>UABC</cp:lastModifiedBy>
  <cp:revision>4</cp:revision>
  <cp:lastPrinted>2017-06-14T17:28:00Z</cp:lastPrinted>
  <dcterms:created xsi:type="dcterms:W3CDTF">2017-06-14T17:09:00Z</dcterms:created>
  <dcterms:modified xsi:type="dcterms:W3CDTF">2017-06-14T17:44:00Z</dcterms:modified>
</cp:coreProperties>
</file>